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DD77" w14:textId="266079B8"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COORDINACION ZONA 8</w:t>
      </w:r>
      <w:r w:rsidR="00DC3747" w:rsidRPr="00DC3747">
        <w:rPr>
          <w:rFonts w:ascii="Times New Roman" w:hAnsi="Times New Roman" w:cs="Times New Roman"/>
          <w:b/>
          <w:bCs/>
        </w:rPr>
        <w:t xml:space="preserve"> </w:t>
      </w:r>
      <w:r w:rsidRPr="00DC3747">
        <w:rPr>
          <w:rFonts w:ascii="Times New Roman" w:hAnsi="Times New Roman" w:cs="Times New Roman"/>
          <w:b/>
          <w:bCs/>
        </w:rPr>
        <w:t>-</w:t>
      </w:r>
      <w:r w:rsidR="00DC3747" w:rsidRPr="00DC3747">
        <w:rPr>
          <w:rFonts w:ascii="Times New Roman" w:hAnsi="Times New Roman" w:cs="Times New Roman"/>
          <w:b/>
          <w:bCs/>
        </w:rPr>
        <w:t xml:space="preserve"> </w:t>
      </w:r>
      <w:r w:rsidRPr="00DC3747">
        <w:rPr>
          <w:rFonts w:ascii="Times New Roman" w:hAnsi="Times New Roman" w:cs="Times New Roman"/>
          <w:b/>
          <w:bCs/>
        </w:rPr>
        <w:t>MIES</w:t>
      </w:r>
    </w:p>
    <w:p w14:paraId="01CBCB91" w14:textId="77777777" w:rsidR="002D0BBF" w:rsidRPr="00DC3747" w:rsidRDefault="002D0BBF" w:rsidP="002D0BBF">
      <w:pPr>
        <w:pStyle w:val="Sinespaciado"/>
        <w:jc w:val="center"/>
        <w:rPr>
          <w:rFonts w:ascii="Times New Roman" w:hAnsi="Times New Roman" w:cs="Times New Roman"/>
          <w:b/>
          <w:bCs/>
        </w:rPr>
      </w:pPr>
    </w:p>
    <w:p w14:paraId="5E2A5E76" w14:textId="77777777" w:rsidR="00DC3747"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FERIA</w:t>
      </w:r>
      <w:r w:rsidRPr="00DC3747">
        <w:rPr>
          <w:rFonts w:ascii="Times New Roman" w:hAnsi="Times New Roman" w:cs="Times New Roman"/>
          <w:b/>
          <w:bCs/>
          <w:spacing w:val="-21"/>
        </w:rPr>
        <w:t xml:space="preserve"> </w:t>
      </w:r>
      <w:r w:rsidRPr="00DC3747">
        <w:rPr>
          <w:rFonts w:ascii="Times New Roman" w:hAnsi="Times New Roman" w:cs="Times New Roman"/>
          <w:b/>
          <w:bCs/>
        </w:rPr>
        <w:t xml:space="preserve">INCLUSIVA </w:t>
      </w:r>
    </w:p>
    <w:p w14:paraId="55F6A8FA" w14:textId="77777777" w:rsidR="00DC3747" w:rsidRPr="00DC3747" w:rsidRDefault="00DC3747" w:rsidP="002D0BBF">
      <w:pPr>
        <w:pStyle w:val="Sinespaciado"/>
        <w:jc w:val="center"/>
        <w:rPr>
          <w:rFonts w:ascii="Times New Roman" w:hAnsi="Times New Roman" w:cs="Times New Roman"/>
          <w:b/>
          <w:bCs/>
        </w:rPr>
      </w:pPr>
    </w:p>
    <w:p w14:paraId="024D2909" w14:textId="745EF817" w:rsidR="002D0BBF" w:rsidRPr="00DC3747" w:rsidRDefault="002D0BBF" w:rsidP="002D0BBF">
      <w:pPr>
        <w:pStyle w:val="Sinespaciado"/>
        <w:jc w:val="center"/>
        <w:rPr>
          <w:rFonts w:ascii="Times New Roman" w:hAnsi="Times New Roman" w:cs="Times New Roman"/>
          <w:b/>
          <w:bCs/>
          <w:spacing w:val="-2"/>
        </w:rPr>
      </w:pPr>
      <w:r w:rsidRPr="00DC3747">
        <w:rPr>
          <w:rFonts w:ascii="Times New Roman" w:hAnsi="Times New Roman" w:cs="Times New Roman"/>
          <w:b/>
          <w:bCs/>
          <w:spacing w:val="-2"/>
        </w:rPr>
        <w:t>FI-CZ8-</w:t>
      </w:r>
      <w:r w:rsidRPr="00DC3747">
        <w:rPr>
          <w:rFonts w:ascii="Times New Roman" w:hAnsi="Times New Roman" w:cs="Times New Roman"/>
          <w:b/>
          <w:bCs/>
        </w:rPr>
        <w:t>202</w:t>
      </w:r>
      <w:r w:rsidR="005678C5">
        <w:rPr>
          <w:rFonts w:ascii="Times New Roman" w:hAnsi="Times New Roman" w:cs="Times New Roman"/>
          <w:b/>
          <w:bCs/>
        </w:rPr>
        <w:t>3-005</w:t>
      </w:r>
    </w:p>
    <w:p w14:paraId="652BE9F4" w14:textId="77777777" w:rsidR="002D0BBF" w:rsidRPr="00DC3747" w:rsidRDefault="002D0BBF" w:rsidP="002D0BBF">
      <w:pPr>
        <w:pStyle w:val="Sinespaciado"/>
        <w:rPr>
          <w:rFonts w:ascii="Times New Roman" w:hAnsi="Times New Roman" w:cs="Times New Roman"/>
          <w:b/>
          <w:bCs/>
        </w:rPr>
      </w:pPr>
    </w:p>
    <w:p w14:paraId="60BB2281"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SECCIÓN</w:t>
      </w:r>
      <w:r w:rsidRPr="00DC3747">
        <w:rPr>
          <w:rFonts w:ascii="Times New Roman" w:hAnsi="Times New Roman" w:cs="Times New Roman"/>
          <w:b/>
          <w:bCs/>
          <w:spacing w:val="-2"/>
        </w:rPr>
        <w:t xml:space="preserve"> </w:t>
      </w:r>
      <w:r w:rsidRPr="00DC3747">
        <w:rPr>
          <w:rFonts w:ascii="Times New Roman" w:hAnsi="Times New Roman" w:cs="Times New Roman"/>
          <w:b/>
          <w:bCs/>
        </w:rPr>
        <w:t xml:space="preserve">I </w:t>
      </w:r>
      <w:r w:rsidRPr="00DC3747">
        <w:rPr>
          <w:rFonts w:ascii="Times New Roman" w:hAnsi="Times New Roman" w:cs="Times New Roman"/>
          <w:b/>
          <w:bCs/>
          <w:spacing w:val="-2"/>
        </w:rPr>
        <w:t>CONVOCATORIA</w:t>
      </w:r>
    </w:p>
    <w:p w14:paraId="0627A481" w14:textId="77777777" w:rsidR="002D0BBF" w:rsidRPr="00DC3747" w:rsidRDefault="002D0BBF" w:rsidP="002D0BBF">
      <w:pPr>
        <w:pStyle w:val="Sinespaciado"/>
        <w:rPr>
          <w:rFonts w:ascii="Times New Roman" w:hAnsi="Times New Roman" w:cs="Times New Roman"/>
          <w:i/>
        </w:rPr>
      </w:pPr>
    </w:p>
    <w:p w14:paraId="39DEA315" w14:textId="4D00DEF3" w:rsidR="002D0BBF" w:rsidRPr="005678C5" w:rsidRDefault="00DC3747" w:rsidP="00B36758">
      <w:pPr>
        <w:autoSpaceDE w:val="0"/>
        <w:autoSpaceDN w:val="0"/>
        <w:adjustRightInd w:val="0"/>
        <w:spacing w:after="0" w:line="240" w:lineRule="auto"/>
        <w:jc w:val="both"/>
        <w:rPr>
          <w:rFonts w:ascii="Times New Roman" w:eastAsiaTheme="minorHAnsi" w:hAnsi="Times New Roman"/>
          <w:b/>
          <w:i/>
          <w:iCs/>
        </w:rPr>
      </w:pPr>
      <w:r w:rsidRPr="00DC3747">
        <w:rPr>
          <w:rFonts w:ascii="Times New Roman" w:hAnsi="Times New Roman"/>
          <w:b/>
          <w:spacing w:val="-2"/>
        </w:rPr>
        <w:t xml:space="preserve">LA </w:t>
      </w:r>
      <w:r w:rsidR="002D0BBF" w:rsidRPr="00DC3747">
        <w:rPr>
          <w:rFonts w:ascii="Times New Roman" w:hAnsi="Times New Roman"/>
          <w:b/>
          <w:spacing w:val="-2"/>
        </w:rPr>
        <w:t>COORDINACION ZONA 8 DEL MINISTERIO DE INCLUSION ECONOMICA Y SOCIAL</w:t>
      </w:r>
      <w:r w:rsidR="002D0BBF" w:rsidRPr="00DC3747">
        <w:rPr>
          <w:rFonts w:ascii="Times New Roman" w:hAnsi="Times New Roman"/>
          <w:i/>
        </w:rPr>
        <w:t xml:space="preserve">, </w:t>
      </w:r>
      <w:r w:rsidR="002D0BBF" w:rsidRPr="00DC3747">
        <w:rPr>
          <w:rFonts w:ascii="Times New Roman" w:hAnsi="Times New Roman"/>
        </w:rPr>
        <w:t xml:space="preserve">convoca a través del portal institucional del Servicio Nacional de Contratación Pública: </w:t>
      </w:r>
      <w:hyperlink r:id="rId7" w:history="1">
        <w:r w:rsidR="002D0BBF" w:rsidRPr="00DC3747">
          <w:rPr>
            <w:rStyle w:val="Hipervnculo"/>
            <w:rFonts w:ascii="Times New Roman" w:hAnsi="Times New Roman"/>
          </w:rPr>
          <w:t>www.compraspublicas.gob.ec</w:t>
        </w:r>
      </w:hyperlink>
      <w:r w:rsidR="002D0BBF" w:rsidRPr="00DC3747">
        <w:rPr>
          <w:rFonts w:ascii="Times New Roman" w:hAnsi="Times New Roman"/>
        </w:rPr>
        <w:t xml:space="preserve"> y por medio de la página institucional</w:t>
      </w:r>
      <w:r w:rsidR="002D0BBF" w:rsidRPr="00DC3747">
        <w:rPr>
          <w:rFonts w:ascii="Times New Roman" w:hAnsi="Times New Roman"/>
          <w:spacing w:val="-4"/>
        </w:rPr>
        <w:t xml:space="preserve"> </w:t>
      </w:r>
      <w:r w:rsidR="002D0BBF" w:rsidRPr="00DC3747">
        <w:rPr>
          <w:rFonts w:ascii="Times New Roman" w:hAnsi="Times New Roman"/>
        </w:rPr>
        <w:t>de la</w:t>
      </w:r>
      <w:r w:rsidR="002D0BBF" w:rsidRPr="00DC3747">
        <w:rPr>
          <w:rFonts w:ascii="Times New Roman" w:hAnsi="Times New Roman"/>
          <w:spacing w:val="-4"/>
        </w:rPr>
        <w:t xml:space="preserve"> </w:t>
      </w:r>
      <w:r w:rsidR="002D0BBF" w:rsidRPr="00DC3747">
        <w:rPr>
          <w:rFonts w:ascii="Times New Roman" w:hAnsi="Times New Roman"/>
          <w:b/>
          <w:bCs/>
          <w:iCs/>
        </w:rPr>
        <w:t>Coordinación Zona 8</w:t>
      </w:r>
      <w:r w:rsidRPr="00DC3747">
        <w:rPr>
          <w:rFonts w:ascii="Times New Roman" w:hAnsi="Times New Roman"/>
          <w:b/>
          <w:bCs/>
          <w:iCs/>
        </w:rPr>
        <w:t xml:space="preserve"> </w:t>
      </w:r>
      <w:r w:rsidR="002D0BBF" w:rsidRPr="00DC3747">
        <w:rPr>
          <w:rFonts w:ascii="Times New Roman" w:hAnsi="Times New Roman"/>
          <w:b/>
          <w:bCs/>
          <w:iCs/>
        </w:rPr>
        <w:t>-</w:t>
      </w:r>
      <w:r w:rsidRPr="00DC3747">
        <w:rPr>
          <w:rFonts w:ascii="Times New Roman" w:hAnsi="Times New Roman"/>
          <w:b/>
          <w:bCs/>
          <w:iCs/>
        </w:rPr>
        <w:t xml:space="preserve"> </w:t>
      </w:r>
      <w:r w:rsidR="002D0BBF" w:rsidRPr="00DC3747">
        <w:rPr>
          <w:rFonts w:ascii="Times New Roman" w:hAnsi="Times New Roman"/>
          <w:b/>
          <w:bCs/>
          <w:iCs/>
        </w:rPr>
        <w:t xml:space="preserve">MIES, </w:t>
      </w:r>
      <w:r w:rsidR="002D0BBF" w:rsidRPr="00DC3747">
        <w:rPr>
          <w:rFonts w:ascii="Times New Roman" w:hAnsi="Times New Roman"/>
        </w:rPr>
        <w:t>a</w:t>
      </w:r>
      <w:r w:rsidR="002D0BBF" w:rsidRPr="00DC3747">
        <w:rPr>
          <w:rFonts w:ascii="Times New Roman" w:hAnsi="Times New Roman"/>
          <w:spacing w:val="-5"/>
        </w:rPr>
        <w:t xml:space="preserve"> </w:t>
      </w:r>
      <w:r w:rsidR="002D0BBF" w:rsidRPr="00DC3747">
        <w:rPr>
          <w:rFonts w:ascii="Times New Roman" w:hAnsi="Times New Roman"/>
        </w:rPr>
        <w:t>todas</w:t>
      </w:r>
      <w:r w:rsidR="002D0BBF" w:rsidRPr="00DC3747">
        <w:rPr>
          <w:rFonts w:ascii="Times New Roman" w:hAnsi="Times New Roman"/>
          <w:spacing w:val="-5"/>
        </w:rPr>
        <w:t xml:space="preserve"> </w:t>
      </w:r>
      <w:r w:rsidR="002D0BBF" w:rsidRPr="00DC3747">
        <w:rPr>
          <w:rFonts w:ascii="Times New Roman" w:hAnsi="Times New Roman"/>
        </w:rPr>
        <w:t>las personas naturales o jurídicas, ya sea de manera individual o</w:t>
      </w:r>
      <w:r w:rsidR="002D0BBF" w:rsidRPr="00DC3747">
        <w:rPr>
          <w:rFonts w:ascii="Times New Roman" w:hAnsi="Times New Roman"/>
          <w:spacing w:val="-1"/>
        </w:rPr>
        <w:t xml:space="preserve"> </w:t>
      </w:r>
      <w:r w:rsidR="002D0BBF" w:rsidRPr="00DC3747">
        <w:rPr>
          <w:rFonts w:ascii="Times New Roman" w:hAnsi="Times New Roman"/>
        </w:rPr>
        <w:t>a través de asociaciones o consorcios legalmente constituidos o compromiso de asociación o consorcios, que</w:t>
      </w:r>
      <w:r w:rsidR="002D0BBF" w:rsidRPr="00DC3747">
        <w:rPr>
          <w:rFonts w:ascii="Times New Roman" w:hAnsi="Times New Roman"/>
          <w:spacing w:val="-5"/>
        </w:rPr>
        <w:t xml:space="preserve"> </w:t>
      </w:r>
      <w:r w:rsidR="002D0BBF" w:rsidRPr="00DC3747">
        <w:rPr>
          <w:rFonts w:ascii="Times New Roman" w:hAnsi="Times New Roman"/>
        </w:rPr>
        <w:t>estén domiciliadas en la</w:t>
      </w:r>
      <w:r w:rsidR="002D0BBF" w:rsidRPr="00DC3747">
        <w:rPr>
          <w:rFonts w:ascii="Times New Roman" w:hAnsi="Times New Roman"/>
          <w:i/>
        </w:rPr>
        <w:t xml:space="preserve"> </w:t>
      </w:r>
      <w:r w:rsidR="002D0BBF" w:rsidRPr="00DC3747">
        <w:rPr>
          <w:rFonts w:ascii="Times New Roman" w:hAnsi="Times New Roman"/>
          <w:b/>
          <w:bCs/>
          <w:iCs/>
        </w:rPr>
        <w:t>CIUDAD DE GUAYAQUIL,</w:t>
      </w:r>
      <w:r w:rsidR="002D0BBF" w:rsidRPr="00DC3747">
        <w:rPr>
          <w:rFonts w:ascii="Times New Roman" w:hAnsi="Times New Roman"/>
          <w:i/>
        </w:rPr>
        <w:t xml:space="preserve"> </w:t>
      </w:r>
      <w:r w:rsidR="002D0BBF" w:rsidRPr="00DC3747">
        <w:rPr>
          <w:rFonts w:ascii="Times New Roman" w:hAnsi="Times New Roman"/>
          <w:iCs/>
        </w:rPr>
        <w:t>perteneciente a la Provincia Guayas para la presentación de ofertas relacionadas con la</w:t>
      </w:r>
      <w:r w:rsidRPr="00DC3747">
        <w:rPr>
          <w:rFonts w:ascii="Times New Roman" w:hAnsi="Times New Roman"/>
          <w:iCs/>
        </w:rPr>
        <w:t xml:space="preserve">: </w:t>
      </w:r>
      <w:r w:rsidRPr="00DC3747">
        <w:rPr>
          <w:rFonts w:ascii="Times New Roman" w:hAnsi="Times New Roman"/>
          <w:b/>
          <w:i/>
          <w:iCs/>
        </w:rPr>
        <w:t>“</w:t>
      </w:r>
      <w:r w:rsidR="005678C5" w:rsidRPr="005678C5">
        <w:rPr>
          <w:rFonts w:ascii="Times New Roman" w:eastAsiaTheme="minorHAnsi" w:hAnsi="Times New Roman"/>
          <w:b/>
          <w:i/>
          <w:iCs/>
        </w:rPr>
        <w:t>CONTRATACIÓN DEL SERVICIO</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DE ARRENDAMIENTO DE VEHÍCULOS PARA LA</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MOVILIZACIÓN</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DEL PERSONAL TÉCNICO DE LOS SERVICIOS DE</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DISCAPACIDADES DEL BONO JOAQUÍN GALLEGOS LARA DE LA</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UNIDAD</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DESCONCENTRADA ZONAL 8 Y DIRECCIÓN DISTRITAL</w:t>
      </w:r>
      <w:r w:rsidR="005678C5">
        <w:rPr>
          <w:rFonts w:ascii="Times New Roman" w:eastAsiaTheme="minorHAnsi" w:hAnsi="Times New Roman"/>
          <w:b/>
          <w:i/>
          <w:iCs/>
        </w:rPr>
        <w:t xml:space="preserve"> </w:t>
      </w:r>
      <w:r w:rsidR="005678C5" w:rsidRPr="005678C5">
        <w:rPr>
          <w:rFonts w:ascii="Times New Roman" w:eastAsiaTheme="minorHAnsi" w:hAnsi="Times New Roman"/>
          <w:b/>
          <w:i/>
          <w:iCs/>
        </w:rPr>
        <w:t>TIPO B DURAN</w:t>
      </w:r>
      <w:r w:rsidRPr="00DC3747">
        <w:rPr>
          <w:rFonts w:ascii="Times New Roman" w:hAnsi="Times New Roman"/>
          <w:b/>
          <w:i/>
          <w:iCs/>
        </w:rPr>
        <w:t>”</w:t>
      </w:r>
      <w:r w:rsidR="002D0BBF" w:rsidRPr="00DC3747">
        <w:rPr>
          <w:rFonts w:ascii="Times New Roman" w:hAnsi="Times New Roman"/>
          <w:b/>
          <w:bCs/>
          <w:iCs/>
        </w:rPr>
        <w:t>,</w:t>
      </w:r>
      <w:r w:rsidR="002D0BBF" w:rsidRPr="00DC3747">
        <w:rPr>
          <w:rFonts w:ascii="Times New Roman" w:hAnsi="Times New Roman"/>
          <w:b/>
          <w:iCs/>
          <w:spacing w:val="-3"/>
        </w:rPr>
        <w:t xml:space="preserve"> </w:t>
      </w:r>
      <w:r w:rsidR="002D0BBF" w:rsidRPr="00DC3747">
        <w:rPr>
          <w:rFonts w:ascii="Times New Roman" w:hAnsi="Times New Roman"/>
          <w:iCs/>
        </w:rPr>
        <w:t>que estén</w:t>
      </w:r>
      <w:r w:rsidR="002D0BBF" w:rsidRPr="00DC3747">
        <w:rPr>
          <w:rFonts w:ascii="Times New Roman" w:hAnsi="Times New Roman"/>
          <w:iCs/>
          <w:spacing w:val="-2"/>
        </w:rPr>
        <w:t xml:space="preserve"> </w:t>
      </w:r>
      <w:r w:rsidR="002D0BBF" w:rsidRPr="00DC3747">
        <w:rPr>
          <w:rFonts w:ascii="Times New Roman" w:hAnsi="Times New Roman"/>
          <w:b/>
          <w:bCs/>
          <w:iCs/>
        </w:rPr>
        <w:t>HABILITADAS</w:t>
      </w:r>
      <w:r w:rsidR="002D0BBF" w:rsidRPr="00DC3747">
        <w:rPr>
          <w:rFonts w:ascii="Times New Roman" w:hAnsi="Times New Roman"/>
          <w:b/>
          <w:bCs/>
          <w:iCs/>
          <w:spacing w:val="-1"/>
        </w:rPr>
        <w:t xml:space="preserve"> </w:t>
      </w:r>
      <w:r w:rsidR="002D0BBF" w:rsidRPr="00DC3747">
        <w:rPr>
          <w:rFonts w:ascii="Times New Roman" w:hAnsi="Times New Roman"/>
          <w:b/>
          <w:bCs/>
          <w:iCs/>
        </w:rPr>
        <w:t>EN</w:t>
      </w:r>
      <w:r w:rsidR="002D0BBF" w:rsidRPr="00DC3747">
        <w:rPr>
          <w:rFonts w:ascii="Times New Roman" w:hAnsi="Times New Roman"/>
          <w:b/>
          <w:bCs/>
          <w:iCs/>
          <w:spacing w:val="-1"/>
        </w:rPr>
        <w:t xml:space="preserve"> </w:t>
      </w:r>
      <w:r w:rsidR="002D0BBF" w:rsidRPr="00DC3747">
        <w:rPr>
          <w:rFonts w:ascii="Times New Roman" w:hAnsi="Times New Roman"/>
          <w:b/>
          <w:bCs/>
          <w:iCs/>
        </w:rPr>
        <w:t>EL REGISTRO ÚNICO DE PROVEEDORES RUP</w:t>
      </w:r>
      <w:r w:rsidR="002D0BBF" w:rsidRPr="00DC3747">
        <w:rPr>
          <w:rFonts w:ascii="Times New Roman" w:hAnsi="Times New Roman"/>
          <w:iCs/>
        </w:rPr>
        <w:t xml:space="preserve">, siempre y cuando cumplan una de las siguientes condiciones de </w:t>
      </w:r>
      <w:r w:rsidR="002D0BBF" w:rsidRPr="00DC3747">
        <w:rPr>
          <w:rFonts w:ascii="Times New Roman" w:hAnsi="Times New Roman"/>
          <w:iCs/>
          <w:spacing w:val="-2"/>
        </w:rPr>
        <w:t>inclusión:</w:t>
      </w:r>
    </w:p>
    <w:p w14:paraId="7A608BAE" w14:textId="77777777" w:rsidR="005678C5" w:rsidRDefault="005678C5" w:rsidP="00B36758">
      <w:pPr>
        <w:autoSpaceDE w:val="0"/>
        <w:autoSpaceDN w:val="0"/>
        <w:adjustRightInd w:val="0"/>
        <w:spacing w:after="0" w:line="240" w:lineRule="auto"/>
        <w:jc w:val="both"/>
        <w:rPr>
          <w:rFonts w:ascii="Times New Roman" w:hAnsi="Times New Roman"/>
          <w:iCs/>
          <w:spacing w:val="-2"/>
        </w:rPr>
      </w:pPr>
    </w:p>
    <w:p w14:paraId="3BB3C258" w14:textId="77777777" w:rsidR="002D0BBF" w:rsidRPr="00DC3747" w:rsidRDefault="002D0BBF" w:rsidP="00283BDB">
      <w:pPr>
        <w:pStyle w:val="Sinespaciado"/>
        <w:jc w:val="both"/>
        <w:rPr>
          <w:rFonts w:ascii="Times New Roman" w:hAnsi="Times New Roman" w:cs="Times New Roman"/>
          <w:i/>
          <w:iCs/>
          <w:spacing w:val="-2"/>
        </w:rPr>
      </w:pPr>
      <w:r w:rsidRPr="00DC3747">
        <w:rPr>
          <w:rFonts w:ascii="Times New Roman" w:hAnsi="Times New Roman" w:cs="Times New Roman"/>
          <w:i/>
          <w:iCs/>
          <w:spacing w:val="-2"/>
        </w:rPr>
        <w:t>“Art. 339.- Proveedores participantes.- Podrán participar en los procedimientos de Feria Inclusiva las personas naturales o jurídicas, que estén habilitados en el Registro Único de Proveedores- RUP, en el siguiente orden:</w:t>
      </w:r>
    </w:p>
    <w:p w14:paraId="7A33738C" w14:textId="77777777" w:rsidR="002D0BBF" w:rsidRPr="00DC3747" w:rsidRDefault="002D0BBF" w:rsidP="00283BDB">
      <w:pPr>
        <w:pStyle w:val="Sinespaciado"/>
        <w:jc w:val="both"/>
        <w:rPr>
          <w:rFonts w:ascii="Times New Roman" w:hAnsi="Times New Roman" w:cs="Times New Roman"/>
          <w:i/>
          <w:iCs/>
        </w:rPr>
      </w:pPr>
    </w:p>
    <w:p w14:paraId="22E4A9F0"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Productores individuales;</w:t>
      </w:r>
    </w:p>
    <w:p w14:paraId="39581B3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Organizaciones</w:t>
      </w:r>
      <w:r w:rsidRPr="00DC3747">
        <w:rPr>
          <w:rFonts w:ascii="Times New Roman" w:hAnsi="Times New Roman" w:cs="Times New Roman"/>
          <w:i/>
          <w:spacing w:val="-5"/>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Economía</w:t>
      </w:r>
      <w:r w:rsidRPr="00DC3747">
        <w:rPr>
          <w:rFonts w:ascii="Times New Roman" w:hAnsi="Times New Roman" w:cs="Times New Roman"/>
          <w:i/>
          <w:spacing w:val="-5"/>
        </w:rPr>
        <w:t xml:space="preserve"> </w:t>
      </w:r>
      <w:r w:rsidRPr="00DC3747">
        <w:rPr>
          <w:rFonts w:ascii="Times New Roman" w:hAnsi="Times New Roman" w:cs="Times New Roman"/>
          <w:i/>
        </w:rPr>
        <w:t>Popular</w:t>
      </w:r>
      <w:r w:rsidRPr="00DC3747">
        <w:rPr>
          <w:rFonts w:ascii="Times New Roman" w:hAnsi="Times New Roman" w:cs="Times New Roman"/>
          <w:i/>
          <w:spacing w:val="-3"/>
        </w:rPr>
        <w:t xml:space="preserve"> </w:t>
      </w:r>
      <w:r w:rsidRPr="00DC3747">
        <w:rPr>
          <w:rFonts w:ascii="Times New Roman" w:hAnsi="Times New Roman" w:cs="Times New Roman"/>
          <w:i/>
        </w:rPr>
        <w:t>y</w:t>
      </w:r>
      <w:r w:rsidRPr="00DC3747">
        <w:rPr>
          <w:rFonts w:ascii="Times New Roman" w:hAnsi="Times New Roman" w:cs="Times New Roman"/>
          <w:i/>
          <w:spacing w:val="-3"/>
        </w:rPr>
        <w:t xml:space="preserve"> </w:t>
      </w:r>
      <w:r w:rsidRPr="00DC3747">
        <w:rPr>
          <w:rFonts w:ascii="Times New Roman" w:hAnsi="Times New Roman" w:cs="Times New Roman"/>
          <w:i/>
        </w:rPr>
        <w:t>Solidaria,</w:t>
      </w:r>
      <w:r w:rsidRPr="00DC3747">
        <w:rPr>
          <w:rFonts w:ascii="Times New Roman" w:hAnsi="Times New Roman" w:cs="Times New Roman"/>
          <w:i/>
          <w:spacing w:val="-3"/>
        </w:rPr>
        <w:t xml:space="preserve"> </w:t>
      </w:r>
      <w:r w:rsidRPr="00DC3747">
        <w:rPr>
          <w:rFonts w:ascii="Times New Roman" w:hAnsi="Times New Roman" w:cs="Times New Roman"/>
          <w:i/>
        </w:rPr>
        <w:t>AEPYS;</w:t>
      </w:r>
    </w:p>
    <w:p w14:paraId="04186A8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Unidades Económicas Populares;</w:t>
      </w:r>
    </w:p>
    <w:p w14:paraId="37BB0E83"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Artesanos; y,</w:t>
      </w:r>
    </w:p>
    <w:p w14:paraId="1E289926"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rPr>
      </w:pPr>
      <w:r w:rsidRPr="00DC3747">
        <w:rPr>
          <w:rFonts w:ascii="Times New Roman" w:hAnsi="Times New Roman" w:cs="Times New Roman"/>
          <w:i/>
        </w:rPr>
        <w:t>Micro</w:t>
      </w:r>
      <w:r w:rsidRPr="00DC3747">
        <w:rPr>
          <w:rFonts w:ascii="Times New Roman" w:hAnsi="Times New Roman" w:cs="Times New Roman"/>
          <w:i/>
          <w:spacing w:val="-2"/>
        </w:rPr>
        <w:t xml:space="preserve"> </w:t>
      </w:r>
      <w:r w:rsidRPr="00DC3747">
        <w:rPr>
          <w:rFonts w:ascii="Times New Roman" w:hAnsi="Times New Roman" w:cs="Times New Roman"/>
          <w:i/>
        </w:rPr>
        <w:t>y</w:t>
      </w:r>
      <w:r w:rsidRPr="00DC3747">
        <w:rPr>
          <w:rFonts w:ascii="Times New Roman" w:hAnsi="Times New Roman" w:cs="Times New Roman"/>
          <w:i/>
          <w:spacing w:val="-5"/>
        </w:rPr>
        <w:t xml:space="preserve"> </w:t>
      </w:r>
      <w:r w:rsidRPr="00DC3747">
        <w:rPr>
          <w:rFonts w:ascii="Times New Roman" w:hAnsi="Times New Roman" w:cs="Times New Roman"/>
          <w:i/>
        </w:rPr>
        <w:t>pequeñas</w:t>
      </w:r>
      <w:r w:rsidRPr="00DC3747">
        <w:rPr>
          <w:rFonts w:ascii="Times New Roman" w:hAnsi="Times New Roman" w:cs="Times New Roman"/>
          <w:i/>
          <w:spacing w:val="-5"/>
        </w:rPr>
        <w:t xml:space="preserve"> </w:t>
      </w:r>
      <w:r w:rsidRPr="00DC3747">
        <w:rPr>
          <w:rFonts w:ascii="Times New Roman" w:hAnsi="Times New Roman" w:cs="Times New Roman"/>
          <w:i/>
        </w:rPr>
        <w:t>unidades</w:t>
      </w:r>
      <w:r w:rsidRPr="00DC3747">
        <w:rPr>
          <w:rFonts w:ascii="Times New Roman" w:hAnsi="Times New Roman" w:cs="Times New Roman"/>
          <w:i/>
          <w:spacing w:val="-4"/>
        </w:rPr>
        <w:t xml:space="preserve"> </w:t>
      </w:r>
      <w:r w:rsidRPr="00DC3747">
        <w:rPr>
          <w:rFonts w:ascii="Times New Roman" w:hAnsi="Times New Roman" w:cs="Times New Roman"/>
          <w:i/>
        </w:rPr>
        <w:t>productivas”</w:t>
      </w:r>
      <w:r w:rsidRPr="00DC3747">
        <w:rPr>
          <w:rFonts w:ascii="Times New Roman" w:hAnsi="Times New Roman" w:cs="Times New Roman"/>
        </w:rPr>
        <w:t xml:space="preserve"> (Resolución 092 del SERCOP)</w:t>
      </w:r>
      <w:r w:rsidRPr="00DC3747">
        <w:rPr>
          <w:rFonts w:ascii="Times New Roman" w:hAnsi="Times New Roman" w:cs="Times New Roman"/>
          <w:spacing w:val="-2"/>
        </w:rPr>
        <w:t>.</w:t>
      </w:r>
    </w:p>
    <w:p w14:paraId="16880D51" w14:textId="77777777" w:rsidR="002D0BBF" w:rsidRPr="00DC3747" w:rsidRDefault="002D0BBF" w:rsidP="00283BDB">
      <w:pPr>
        <w:pStyle w:val="Sinespaciado"/>
        <w:jc w:val="both"/>
        <w:rPr>
          <w:rFonts w:ascii="Times New Roman" w:hAnsi="Times New Roman" w:cs="Times New Roman"/>
        </w:rPr>
      </w:pPr>
    </w:p>
    <w:p w14:paraId="7C738CFA" w14:textId="77777777" w:rsidR="002D0BBF" w:rsidRPr="00DC3747" w:rsidRDefault="002D0BBF" w:rsidP="00283BDB">
      <w:pPr>
        <w:pStyle w:val="Sinespaciado"/>
        <w:jc w:val="both"/>
        <w:rPr>
          <w:rFonts w:ascii="Times New Roman" w:hAnsi="Times New Roman" w:cs="Times New Roman"/>
          <w:i/>
        </w:rPr>
      </w:pPr>
      <w:r w:rsidRPr="00DC3747">
        <w:rPr>
          <w:rFonts w:ascii="Times New Roman" w:hAnsi="Times New Roman" w:cs="Times New Roman"/>
          <w:i/>
        </w:rPr>
        <w:t>(También</w:t>
      </w:r>
      <w:r w:rsidRPr="00DC3747">
        <w:rPr>
          <w:rFonts w:ascii="Times New Roman" w:hAnsi="Times New Roman" w:cs="Times New Roman"/>
          <w:i/>
          <w:spacing w:val="-6"/>
        </w:rPr>
        <w:t xml:space="preserve"> </w:t>
      </w:r>
      <w:r w:rsidRPr="00DC3747">
        <w:rPr>
          <w:rFonts w:ascii="Times New Roman" w:hAnsi="Times New Roman" w:cs="Times New Roman"/>
          <w:i/>
        </w:rPr>
        <w:t>podrán</w:t>
      </w:r>
      <w:r w:rsidRPr="00DC3747">
        <w:rPr>
          <w:rFonts w:ascii="Times New Roman" w:hAnsi="Times New Roman" w:cs="Times New Roman"/>
          <w:i/>
          <w:spacing w:val="-3"/>
        </w:rPr>
        <w:t xml:space="preserve"> </w:t>
      </w:r>
      <w:r w:rsidRPr="00DC3747">
        <w:rPr>
          <w:rFonts w:ascii="Times New Roman" w:hAnsi="Times New Roman" w:cs="Times New Roman"/>
          <w:i/>
        </w:rPr>
        <w:t>realizarse</w:t>
      </w:r>
      <w:r w:rsidRPr="00DC3747">
        <w:rPr>
          <w:rFonts w:ascii="Times New Roman" w:hAnsi="Times New Roman" w:cs="Times New Roman"/>
          <w:i/>
          <w:spacing w:val="-3"/>
        </w:rPr>
        <w:t xml:space="preserve"> </w:t>
      </w:r>
      <w:r w:rsidRPr="00DC3747">
        <w:rPr>
          <w:rFonts w:ascii="Times New Roman" w:hAnsi="Times New Roman" w:cs="Times New Roman"/>
          <w:i/>
        </w:rPr>
        <w:t>procedimientos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Feria</w:t>
      </w:r>
      <w:r w:rsidRPr="00DC3747">
        <w:rPr>
          <w:rFonts w:ascii="Times New Roman" w:hAnsi="Times New Roman" w:cs="Times New Roman"/>
          <w:i/>
          <w:spacing w:val="-6"/>
        </w:rPr>
        <w:t xml:space="preserve"> </w:t>
      </w:r>
      <w:r w:rsidRPr="00DC3747">
        <w:rPr>
          <w:rFonts w:ascii="Times New Roman" w:hAnsi="Times New Roman" w:cs="Times New Roman"/>
          <w:i/>
        </w:rPr>
        <w:t>Inclusiva,</w:t>
      </w:r>
      <w:r w:rsidRPr="00DC3747">
        <w:rPr>
          <w:rFonts w:ascii="Times New Roman" w:hAnsi="Times New Roman" w:cs="Times New Roman"/>
          <w:i/>
          <w:spacing w:val="-3"/>
        </w:rPr>
        <w:t xml:space="preserve"> </w:t>
      </w:r>
      <w:r w:rsidRPr="00DC3747">
        <w:rPr>
          <w:rFonts w:ascii="Times New Roman" w:hAnsi="Times New Roman" w:cs="Times New Roman"/>
          <w:i/>
        </w:rPr>
        <w:t>para</w:t>
      </w:r>
      <w:r w:rsidRPr="00DC3747">
        <w:rPr>
          <w:rFonts w:ascii="Times New Roman" w:hAnsi="Times New Roman" w:cs="Times New Roman"/>
          <w:i/>
          <w:spacing w:val="-5"/>
        </w:rPr>
        <w:t xml:space="preserve"> </w:t>
      </w:r>
      <w:r w:rsidRPr="00DC3747">
        <w:rPr>
          <w:rFonts w:ascii="Times New Roman" w:hAnsi="Times New Roman" w:cs="Times New Roman"/>
          <w:i/>
        </w:rPr>
        <w:t>que</w:t>
      </w:r>
      <w:r w:rsidRPr="00DC3747">
        <w:rPr>
          <w:rFonts w:ascii="Times New Roman" w:hAnsi="Times New Roman" w:cs="Times New Roman"/>
          <w:i/>
          <w:spacing w:val="-4"/>
        </w:rPr>
        <w:t xml:space="preserve"> </w:t>
      </w:r>
      <w:r w:rsidRPr="00DC3747">
        <w:rPr>
          <w:rFonts w:ascii="Times New Roman" w:hAnsi="Times New Roman" w:cs="Times New Roman"/>
          <w:i/>
        </w:rPr>
        <w:t>participen</w:t>
      </w:r>
      <w:r w:rsidRPr="00DC3747">
        <w:rPr>
          <w:rFonts w:ascii="Times New Roman" w:hAnsi="Times New Roman" w:cs="Times New Roman"/>
          <w:i/>
          <w:spacing w:val="-3"/>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manera</w:t>
      </w:r>
      <w:r w:rsidRPr="00DC3747">
        <w:rPr>
          <w:rFonts w:ascii="Times New Roman" w:hAnsi="Times New Roman" w:cs="Times New Roman"/>
          <w:i/>
          <w:spacing w:val="-3"/>
        </w:rPr>
        <w:t xml:space="preserve"> </w:t>
      </w:r>
      <w:r w:rsidRPr="00DC3747">
        <w:rPr>
          <w:rFonts w:ascii="Times New Roman" w:hAnsi="Times New Roman" w:cs="Times New Roman"/>
          <w:i/>
          <w:spacing w:val="-2"/>
        </w:rPr>
        <w:t>exclusiva:</w:t>
      </w:r>
    </w:p>
    <w:p w14:paraId="77F447A1" w14:textId="77777777" w:rsidR="002D0BBF" w:rsidRPr="00DC3747" w:rsidRDefault="002D0BBF" w:rsidP="00283BDB">
      <w:pPr>
        <w:pStyle w:val="Sinespaciado"/>
        <w:jc w:val="both"/>
        <w:rPr>
          <w:rFonts w:ascii="Times New Roman" w:hAnsi="Times New Roman" w:cs="Times New Roman"/>
          <w:i/>
        </w:rPr>
      </w:pPr>
    </w:p>
    <w:p w14:paraId="716CF29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6"/>
        </w:rPr>
        <w:t xml:space="preserve"> </w:t>
      </w:r>
      <w:r w:rsidRPr="00DC3747">
        <w:rPr>
          <w:rFonts w:ascii="Times New Roman" w:hAnsi="Times New Roman" w:cs="Times New Roman"/>
          <w:i/>
        </w:rPr>
        <w:t>a</w:t>
      </w:r>
      <w:r w:rsidRPr="00DC3747">
        <w:rPr>
          <w:rFonts w:ascii="Times New Roman" w:hAnsi="Times New Roman" w:cs="Times New Roman"/>
          <w:i/>
          <w:spacing w:val="-4"/>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vulnerables;</w:t>
      </w:r>
      <w:r w:rsidRPr="00DC3747">
        <w:rPr>
          <w:rFonts w:ascii="Times New Roman" w:hAnsi="Times New Roman" w:cs="Times New Roman"/>
          <w:i/>
          <w:spacing w:val="-5"/>
        </w:rPr>
        <w:t xml:space="preserve"> </w:t>
      </w:r>
      <w:r w:rsidRPr="00DC3747">
        <w:rPr>
          <w:rFonts w:ascii="Times New Roman" w:hAnsi="Times New Roman" w:cs="Times New Roman"/>
          <w:i/>
          <w:spacing w:val="-4"/>
        </w:rPr>
        <w:t>y/o,</w:t>
      </w:r>
    </w:p>
    <w:p w14:paraId="7BA32B2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5"/>
        </w:rPr>
        <w:t xml:space="preserve"> </w:t>
      </w:r>
      <w:r w:rsidRPr="00DC3747">
        <w:rPr>
          <w:rFonts w:ascii="Times New Roman" w:hAnsi="Times New Roman" w:cs="Times New Roman"/>
          <w:i/>
        </w:rPr>
        <w:t>a</w:t>
      </w:r>
      <w:r w:rsidRPr="00DC3747">
        <w:rPr>
          <w:rFonts w:ascii="Times New Roman" w:hAnsi="Times New Roman" w:cs="Times New Roman"/>
          <w:i/>
          <w:spacing w:val="-3"/>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atención</w:t>
      </w:r>
      <w:r w:rsidRPr="00DC3747">
        <w:rPr>
          <w:rFonts w:ascii="Times New Roman" w:hAnsi="Times New Roman" w:cs="Times New Roman"/>
          <w:i/>
          <w:spacing w:val="-3"/>
        </w:rPr>
        <w:t xml:space="preserve"> </w:t>
      </w:r>
      <w:r w:rsidRPr="00DC3747">
        <w:rPr>
          <w:rFonts w:ascii="Times New Roman" w:hAnsi="Times New Roman" w:cs="Times New Roman"/>
          <w:i/>
          <w:spacing w:val="-2"/>
        </w:rPr>
        <w:t>prioritaria)</w:t>
      </w:r>
    </w:p>
    <w:p w14:paraId="3DBB35BC" w14:textId="77777777" w:rsidR="002D0BBF" w:rsidRPr="00DC3747" w:rsidRDefault="002D0BBF" w:rsidP="00283BDB">
      <w:pPr>
        <w:pStyle w:val="Sinespaciado"/>
        <w:jc w:val="both"/>
        <w:rPr>
          <w:rFonts w:ascii="Times New Roman" w:hAnsi="Times New Roman" w:cs="Times New Roman"/>
          <w:i/>
        </w:rPr>
      </w:pPr>
    </w:p>
    <w:p w14:paraId="52093A8C" w14:textId="77777777" w:rsidR="002D0BBF" w:rsidRPr="00DC3747" w:rsidRDefault="002D0BBF" w:rsidP="00283BDB">
      <w:pPr>
        <w:pStyle w:val="Sinespaciado"/>
        <w:jc w:val="both"/>
        <w:rPr>
          <w:rFonts w:ascii="Times New Roman" w:hAnsi="Times New Roman" w:cs="Times New Roman"/>
        </w:rPr>
      </w:pPr>
      <w:r w:rsidRPr="00DC3747">
        <w:rPr>
          <w:rFonts w:ascii="Times New Roman" w:hAnsi="Times New Roman" w:cs="Times New Roman"/>
        </w:rPr>
        <w:t>En</w:t>
      </w:r>
      <w:r w:rsidRPr="00DC3747">
        <w:rPr>
          <w:rFonts w:ascii="Times New Roman" w:hAnsi="Times New Roman" w:cs="Times New Roman"/>
          <w:spacing w:val="-1"/>
        </w:rPr>
        <w:t xml:space="preserve"> </w:t>
      </w:r>
      <w:r w:rsidRPr="00DC3747">
        <w:rPr>
          <w:rFonts w:ascii="Times New Roman" w:hAnsi="Times New Roman" w:cs="Times New Roman"/>
        </w:rPr>
        <w:t>el</w:t>
      </w:r>
      <w:r w:rsidRPr="00DC3747">
        <w:rPr>
          <w:rFonts w:ascii="Times New Roman" w:hAnsi="Times New Roman" w:cs="Times New Roman"/>
          <w:spacing w:val="-1"/>
        </w:rPr>
        <w:t xml:space="preserve"> </w:t>
      </w:r>
      <w:r w:rsidRPr="00DC3747">
        <w:rPr>
          <w:rFonts w:ascii="Times New Roman" w:hAnsi="Times New Roman" w:cs="Times New Roman"/>
        </w:rPr>
        <w:t>caso</w:t>
      </w:r>
      <w:r w:rsidRPr="00DC3747">
        <w:rPr>
          <w:rFonts w:ascii="Times New Roman" w:hAnsi="Times New Roman" w:cs="Times New Roman"/>
          <w:spacing w:val="-1"/>
        </w:rPr>
        <w:t xml:space="preserve"> </w:t>
      </w:r>
      <w:r w:rsidRPr="00DC3747">
        <w:rPr>
          <w:rFonts w:ascii="Times New Roman" w:hAnsi="Times New Roman" w:cs="Times New Roman"/>
        </w:rPr>
        <w:t>de</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participe</w:t>
      </w:r>
      <w:r w:rsidRPr="00DC3747">
        <w:rPr>
          <w:rFonts w:ascii="Times New Roman" w:hAnsi="Times New Roman" w:cs="Times New Roman"/>
          <w:spacing w:val="-3"/>
        </w:rPr>
        <w:t xml:space="preserve"> </w:t>
      </w:r>
      <w:r w:rsidRPr="00DC3747">
        <w:rPr>
          <w:rFonts w:ascii="Times New Roman" w:hAnsi="Times New Roman" w:cs="Times New Roman"/>
        </w:rPr>
        <w:t>un consorcio,</w:t>
      </w:r>
      <w:r w:rsidRPr="00DC3747">
        <w:rPr>
          <w:rFonts w:ascii="Times New Roman" w:hAnsi="Times New Roman" w:cs="Times New Roman"/>
          <w:spacing w:val="-1"/>
        </w:rPr>
        <w:t xml:space="preserve"> </w:t>
      </w:r>
      <w:r w:rsidRPr="00DC3747">
        <w:rPr>
          <w:rFonts w:ascii="Times New Roman" w:hAnsi="Times New Roman" w:cs="Times New Roman"/>
        </w:rPr>
        <w:t>todos</w:t>
      </w:r>
      <w:r w:rsidRPr="00DC3747">
        <w:rPr>
          <w:rFonts w:ascii="Times New Roman" w:hAnsi="Times New Roman" w:cs="Times New Roman"/>
          <w:spacing w:val="-3"/>
        </w:rPr>
        <w:t xml:space="preserve"> </w:t>
      </w:r>
      <w:r w:rsidRPr="00DC3747">
        <w:rPr>
          <w:rFonts w:ascii="Times New Roman" w:hAnsi="Times New Roman" w:cs="Times New Roman"/>
        </w:rPr>
        <w:t>los</w:t>
      </w:r>
      <w:r w:rsidRPr="00DC3747">
        <w:rPr>
          <w:rFonts w:ascii="Times New Roman" w:hAnsi="Times New Roman" w:cs="Times New Roman"/>
          <w:spacing w:val="-1"/>
        </w:rPr>
        <w:t xml:space="preserve"> </w:t>
      </w:r>
      <w:r w:rsidRPr="00DC3747">
        <w:rPr>
          <w:rFonts w:ascii="Times New Roman" w:hAnsi="Times New Roman" w:cs="Times New Roman"/>
        </w:rPr>
        <w:t>proveedores</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lo</w:t>
      </w:r>
      <w:r w:rsidRPr="00DC3747">
        <w:rPr>
          <w:rFonts w:ascii="Times New Roman" w:hAnsi="Times New Roman" w:cs="Times New Roman"/>
          <w:spacing w:val="-4"/>
        </w:rPr>
        <w:t xml:space="preserve"> </w:t>
      </w:r>
      <w:r w:rsidRPr="00DC3747">
        <w:rPr>
          <w:rFonts w:ascii="Times New Roman" w:hAnsi="Times New Roman" w:cs="Times New Roman"/>
        </w:rPr>
        <w:t>conformen</w:t>
      </w:r>
      <w:r w:rsidRPr="00DC3747">
        <w:rPr>
          <w:rFonts w:ascii="Times New Roman" w:hAnsi="Times New Roman" w:cs="Times New Roman"/>
          <w:spacing w:val="-4"/>
        </w:rPr>
        <w:t xml:space="preserve"> </w:t>
      </w:r>
      <w:r w:rsidRPr="00DC3747">
        <w:rPr>
          <w:rFonts w:ascii="Times New Roman" w:hAnsi="Times New Roman" w:cs="Times New Roman"/>
        </w:rPr>
        <w:t>deberán</w:t>
      </w:r>
      <w:r w:rsidRPr="00DC3747">
        <w:rPr>
          <w:rFonts w:ascii="Times New Roman" w:hAnsi="Times New Roman" w:cs="Times New Roman"/>
          <w:spacing w:val="-1"/>
        </w:rPr>
        <w:t xml:space="preserve"> </w:t>
      </w:r>
      <w:r w:rsidRPr="00DC3747">
        <w:rPr>
          <w:rFonts w:ascii="Times New Roman" w:hAnsi="Times New Roman" w:cs="Times New Roman"/>
        </w:rPr>
        <w:t>cumplir</w:t>
      </w:r>
      <w:r w:rsidRPr="00DC3747">
        <w:rPr>
          <w:rFonts w:ascii="Times New Roman" w:hAnsi="Times New Roman" w:cs="Times New Roman"/>
          <w:spacing w:val="-1"/>
        </w:rPr>
        <w:t xml:space="preserve"> </w:t>
      </w:r>
      <w:r w:rsidRPr="00DC3747">
        <w:rPr>
          <w:rFonts w:ascii="Times New Roman" w:hAnsi="Times New Roman" w:cs="Times New Roman"/>
        </w:rPr>
        <w:t>con</w:t>
      </w:r>
      <w:r w:rsidRPr="00DC3747">
        <w:rPr>
          <w:rFonts w:ascii="Times New Roman" w:hAnsi="Times New Roman" w:cs="Times New Roman"/>
          <w:spacing w:val="-3"/>
        </w:rPr>
        <w:t xml:space="preserve"> </w:t>
      </w:r>
      <w:r w:rsidRPr="00DC3747">
        <w:rPr>
          <w:rFonts w:ascii="Times New Roman" w:hAnsi="Times New Roman" w:cs="Times New Roman"/>
        </w:rPr>
        <w:t>las condiciones de inclusión antes señaladas.</w:t>
      </w:r>
    </w:p>
    <w:p w14:paraId="4717F11D" w14:textId="77777777" w:rsidR="002D0BBF" w:rsidRPr="00DC3747" w:rsidRDefault="002D0BBF" w:rsidP="002D0BBF">
      <w:pPr>
        <w:pStyle w:val="Sinespaciado"/>
        <w:rPr>
          <w:rFonts w:ascii="Times New Roman" w:hAnsi="Times New Roman" w:cs="Times New Roman"/>
        </w:rPr>
      </w:pPr>
    </w:p>
    <w:p w14:paraId="7C89C0B8" w14:textId="0BAA5F47" w:rsidR="002D0BBF" w:rsidRPr="00DC3747" w:rsidRDefault="002D0BBF" w:rsidP="002D0BBF">
      <w:pPr>
        <w:pStyle w:val="Sinespaciado"/>
        <w:jc w:val="both"/>
        <w:rPr>
          <w:rFonts w:ascii="Times New Roman" w:hAnsi="Times New Roman" w:cs="Times New Roman"/>
        </w:rPr>
      </w:pPr>
      <w:r w:rsidRPr="00452918">
        <w:rPr>
          <w:rFonts w:ascii="Times New Roman" w:hAnsi="Times New Roman" w:cs="Times New Roman"/>
          <w:b/>
          <w:bCs/>
        </w:rPr>
        <w:t>CONVOCATORIA:</w:t>
      </w:r>
      <w:r w:rsidRPr="00452918">
        <w:rPr>
          <w:rFonts w:ascii="Times New Roman" w:hAnsi="Times New Roman" w:cs="Times New Roman"/>
        </w:rPr>
        <w:t xml:space="preserve"> Se convoca a la etapa de Socialización y período de preguntas, respuestas y aclaraciones a realizarse </w:t>
      </w:r>
      <w:r w:rsidRPr="00B94542">
        <w:rPr>
          <w:rFonts w:ascii="Times New Roman" w:hAnsi="Times New Roman" w:cs="Times New Roman"/>
        </w:rPr>
        <w:t xml:space="preserve">el </w:t>
      </w:r>
      <w:r w:rsidR="005678C5">
        <w:rPr>
          <w:rFonts w:ascii="Times New Roman" w:hAnsi="Times New Roman" w:cs="Times New Roman"/>
        </w:rPr>
        <w:t>19</w:t>
      </w:r>
      <w:r w:rsidRPr="00B94542">
        <w:rPr>
          <w:rFonts w:ascii="Times New Roman" w:hAnsi="Times New Roman" w:cs="Times New Roman"/>
        </w:rPr>
        <w:t xml:space="preserve"> de </w:t>
      </w:r>
      <w:r w:rsidR="005F6391">
        <w:rPr>
          <w:rFonts w:ascii="Times New Roman" w:hAnsi="Times New Roman" w:cs="Times New Roman"/>
        </w:rPr>
        <w:t>abril</w:t>
      </w:r>
      <w:r w:rsidRPr="00B94542">
        <w:rPr>
          <w:rFonts w:ascii="Times New Roman" w:hAnsi="Times New Roman" w:cs="Times New Roman"/>
        </w:rPr>
        <w:t xml:space="preserve"> de 202</w:t>
      </w:r>
      <w:r w:rsidR="00452918" w:rsidRPr="00B94542">
        <w:rPr>
          <w:rFonts w:ascii="Times New Roman" w:hAnsi="Times New Roman" w:cs="Times New Roman"/>
        </w:rPr>
        <w:t>3</w:t>
      </w:r>
      <w:r w:rsidRPr="00B94542">
        <w:rPr>
          <w:rFonts w:ascii="Times New Roman" w:hAnsi="Times New Roman" w:cs="Times New Roman"/>
        </w:rPr>
        <w:t xml:space="preserve"> a las </w:t>
      </w:r>
      <w:r w:rsidR="00B94542" w:rsidRPr="00B94542">
        <w:rPr>
          <w:rFonts w:ascii="Times New Roman" w:hAnsi="Times New Roman" w:cs="Times New Roman"/>
        </w:rPr>
        <w:t>1</w:t>
      </w:r>
      <w:r w:rsidR="005678C5">
        <w:rPr>
          <w:rFonts w:ascii="Times New Roman" w:hAnsi="Times New Roman" w:cs="Times New Roman"/>
        </w:rPr>
        <w:t>0</w:t>
      </w:r>
      <w:r w:rsidRPr="00B94542">
        <w:rPr>
          <w:rFonts w:ascii="Times New Roman" w:hAnsi="Times New Roman" w:cs="Times New Roman"/>
        </w:rPr>
        <w:t>:</w:t>
      </w:r>
      <w:r w:rsidR="005F6391">
        <w:rPr>
          <w:rFonts w:ascii="Times New Roman" w:hAnsi="Times New Roman" w:cs="Times New Roman"/>
        </w:rPr>
        <w:t>00</w:t>
      </w:r>
      <w:r w:rsidRPr="00B94542">
        <w:rPr>
          <w:rFonts w:ascii="Times New Roman" w:hAnsi="Times New Roman" w:cs="Times New Roman"/>
        </w:rPr>
        <w:t xml:space="preserve"> </w:t>
      </w:r>
      <w:r w:rsidR="005678C5">
        <w:rPr>
          <w:rFonts w:ascii="Times New Roman" w:hAnsi="Times New Roman" w:cs="Times New Roman"/>
        </w:rPr>
        <w:t>a</w:t>
      </w:r>
      <w:r w:rsidR="00B36758">
        <w:rPr>
          <w:rFonts w:ascii="Times New Roman" w:hAnsi="Times New Roman" w:cs="Times New Roman"/>
        </w:rPr>
        <w:t>m</w:t>
      </w:r>
      <w:r w:rsidRPr="00452918">
        <w:rPr>
          <w:rFonts w:ascii="Times New Roman" w:hAnsi="Times New Roman" w:cs="Times New Roman"/>
        </w:rPr>
        <w:t xml:space="preserve">, </w:t>
      </w:r>
      <w:r w:rsidRPr="00452918">
        <w:rPr>
          <w:rFonts w:ascii="Times New Roman" w:hAnsi="Times New Roman" w:cs="Times New Roman"/>
          <w:b/>
          <w:bCs/>
        </w:rPr>
        <w:t>EN EL EDIFICIO DEL GOBIERNO ZONAL DE GUAYAQUIL, EN EL PISO 1</w:t>
      </w:r>
      <w:r w:rsidR="005678C5">
        <w:rPr>
          <w:rFonts w:ascii="Times New Roman" w:hAnsi="Times New Roman" w:cs="Times New Roman"/>
          <w:b/>
          <w:bCs/>
        </w:rPr>
        <w:t>2</w:t>
      </w:r>
      <w:r w:rsidRPr="00452918">
        <w:rPr>
          <w:rFonts w:ascii="Times New Roman" w:hAnsi="Times New Roman" w:cs="Times New Roman"/>
          <w:b/>
          <w:bCs/>
        </w:rPr>
        <w:t>, UBICADA EN LA AV. FRANCISCO DE ORELLANA</w:t>
      </w:r>
      <w:r w:rsidRPr="00452918">
        <w:rPr>
          <w:rFonts w:ascii="Times New Roman" w:hAnsi="Times New Roman" w:cs="Times New Roman"/>
        </w:rPr>
        <w:t>, con todas las medidas necesarias de bioseguridad y el distanciamiento adecuado.</w:t>
      </w:r>
    </w:p>
    <w:p w14:paraId="4BB35538" w14:textId="77777777" w:rsidR="002D0BBF" w:rsidRPr="00DC3747" w:rsidRDefault="002D0BBF" w:rsidP="002D0BBF">
      <w:pPr>
        <w:pStyle w:val="Sinespaciado"/>
        <w:jc w:val="both"/>
        <w:rPr>
          <w:rFonts w:ascii="Times New Roman" w:hAnsi="Times New Roman" w:cs="Times New Roman"/>
        </w:rPr>
      </w:pPr>
    </w:p>
    <w:p w14:paraId="39D92148" w14:textId="4DBC8481" w:rsidR="002D0BBF" w:rsidRPr="00DC3747" w:rsidRDefault="002D0BBF" w:rsidP="002D0BBF">
      <w:pPr>
        <w:pStyle w:val="Sinespaciado"/>
        <w:jc w:val="both"/>
        <w:rPr>
          <w:rFonts w:ascii="Times New Roman" w:hAnsi="Times New Roman" w:cs="Times New Roman"/>
          <w:i/>
        </w:rPr>
      </w:pPr>
      <w:r w:rsidRPr="00DC3747">
        <w:rPr>
          <w:rFonts w:ascii="Times New Roman" w:hAnsi="Times New Roman" w:cs="Times New Roman"/>
          <w:b/>
        </w:rPr>
        <w:t>PRESUPUESTO</w:t>
      </w:r>
      <w:r w:rsidRPr="00DC3747">
        <w:rPr>
          <w:rFonts w:ascii="Times New Roman" w:hAnsi="Times New Roman" w:cs="Times New Roman"/>
          <w:b/>
          <w:spacing w:val="-10"/>
        </w:rPr>
        <w:t xml:space="preserve"> </w:t>
      </w:r>
      <w:r w:rsidRPr="00DC3747">
        <w:rPr>
          <w:rFonts w:ascii="Times New Roman" w:hAnsi="Times New Roman" w:cs="Times New Roman"/>
          <w:b/>
        </w:rPr>
        <w:t>REFERENCIAL</w:t>
      </w:r>
      <w:r w:rsidRPr="00DC3747">
        <w:rPr>
          <w:rFonts w:ascii="Times New Roman" w:hAnsi="Times New Roman" w:cs="Times New Roman"/>
          <w:b/>
          <w:spacing w:val="-9"/>
        </w:rPr>
        <w:t xml:space="preserve"> </w:t>
      </w:r>
      <w:r w:rsidRPr="00DC3747">
        <w:rPr>
          <w:rFonts w:ascii="Times New Roman" w:hAnsi="Times New Roman" w:cs="Times New Roman"/>
          <w:b/>
        </w:rPr>
        <w:t>Y</w:t>
      </w:r>
      <w:r w:rsidRPr="00DC3747">
        <w:rPr>
          <w:rFonts w:ascii="Times New Roman" w:hAnsi="Times New Roman" w:cs="Times New Roman"/>
          <w:b/>
          <w:spacing w:val="-12"/>
        </w:rPr>
        <w:t xml:space="preserve"> </w:t>
      </w:r>
      <w:r w:rsidRPr="00DC3747">
        <w:rPr>
          <w:rFonts w:ascii="Times New Roman" w:hAnsi="Times New Roman" w:cs="Times New Roman"/>
          <w:b/>
        </w:rPr>
        <w:t>CERTIFICACIÓN</w:t>
      </w:r>
      <w:r w:rsidRPr="00DC3747">
        <w:rPr>
          <w:rFonts w:ascii="Times New Roman" w:hAnsi="Times New Roman" w:cs="Times New Roman"/>
          <w:b/>
          <w:spacing w:val="-10"/>
        </w:rPr>
        <w:t xml:space="preserve"> </w:t>
      </w:r>
      <w:r w:rsidRPr="00DC3747">
        <w:rPr>
          <w:rFonts w:ascii="Times New Roman" w:hAnsi="Times New Roman" w:cs="Times New Roman"/>
          <w:b/>
        </w:rPr>
        <w:t>DE</w:t>
      </w:r>
      <w:r w:rsidRPr="00DC3747">
        <w:rPr>
          <w:rFonts w:ascii="Times New Roman" w:hAnsi="Times New Roman" w:cs="Times New Roman"/>
          <w:b/>
          <w:spacing w:val="-10"/>
        </w:rPr>
        <w:t xml:space="preserve"> </w:t>
      </w:r>
      <w:r w:rsidRPr="00DC3747">
        <w:rPr>
          <w:rFonts w:ascii="Times New Roman" w:hAnsi="Times New Roman" w:cs="Times New Roman"/>
          <w:b/>
        </w:rPr>
        <w:t>PARTIDA</w:t>
      </w:r>
      <w:r w:rsidRPr="00DC3747">
        <w:rPr>
          <w:rFonts w:ascii="Times New Roman" w:hAnsi="Times New Roman" w:cs="Times New Roman"/>
          <w:b/>
          <w:spacing w:val="-11"/>
        </w:rPr>
        <w:t xml:space="preserve"> </w:t>
      </w:r>
      <w:r w:rsidRPr="00DC3747">
        <w:rPr>
          <w:rFonts w:ascii="Times New Roman" w:hAnsi="Times New Roman" w:cs="Times New Roman"/>
          <w:b/>
        </w:rPr>
        <w:t>PRESUPUESTARIA:</w:t>
      </w:r>
      <w:r w:rsidRPr="00DC3747">
        <w:rPr>
          <w:rFonts w:ascii="Times New Roman" w:hAnsi="Times New Roman" w:cs="Times New Roman"/>
          <w:b/>
          <w:spacing w:val="-10"/>
        </w:rPr>
        <w:t xml:space="preserve"> </w:t>
      </w:r>
      <w:r w:rsidRPr="00DC3747">
        <w:rPr>
          <w:rFonts w:ascii="Times New Roman" w:hAnsi="Times New Roman" w:cs="Times New Roman"/>
        </w:rPr>
        <w:t xml:space="preserve">El Presupuesto Referencial </w:t>
      </w:r>
      <w:r w:rsidR="00531B15">
        <w:rPr>
          <w:rFonts w:ascii="Times New Roman" w:hAnsi="Times New Roman" w:cs="Times New Roman"/>
        </w:rPr>
        <w:t xml:space="preserve">es </w:t>
      </w:r>
      <w:r w:rsidRPr="00DC3747">
        <w:rPr>
          <w:rFonts w:ascii="Times New Roman" w:hAnsi="Times New Roman" w:cs="Times New Roman"/>
        </w:rPr>
        <w:t xml:space="preserve">de $ </w:t>
      </w:r>
      <w:r w:rsidR="005F6391">
        <w:rPr>
          <w:rFonts w:ascii="Times New Roman" w:hAnsi="Times New Roman" w:cs="Times New Roman"/>
        </w:rPr>
        <w:t>1</w:t>
      </w:r>
      <w:r w:rsidR="005678C5">
        <w:rPr>
          <w:rFonts w:ascii="Times New Roman" w:hAnsi="Times New Roman" w:cs="Times New Roman"/>
        </w:rPr>
        <w:t>4</w:t>
      </w:r>
      <w:r w:rsidRPr="00DC3747">
        <w:rPr>
          <w:rFonts w:ascii="Times New Roman" w:hAnsi="Times New Roman" w:cs="Times New Roman"/>
        </w:rPr>
        <w:t>.</w:t>
      </w:r>
      <w:r w:rsidR="005678C5">
        <w:rPr>
          <w:rFonts w:ascii="Times New Roman" w:hAnsi="Times New Roman" w:cs="Times New Roman"/>
        </w:rPr>
        <w:t>184</w:t>
      </w:r>
      <w:r w:rsidRPr="00DC3747">
        <w:rPr>
          <w:rFonts w:ascii="Times New Roman" w:hAnsi="Times New Roman" w:cs="Times New Roman"/>
        </w:rPr>
        <w:t>,</w:t>
      </w:r>
      <w:r w:rsidR="005678C5">
        <w:rPr>
          <w:rFonts w:ascii="Times New Roman" w:hAnsi="Times New Roman" w:cs="Times New Roman"/>
        </w:rPr>
        <w:t>0</w:t>
      </w:r>
      <w:r w:rsidR="00A56D48">
        <w:rPr>
          <w:rFonts w:ascii="Times New Roman" w:hAnsi="Times New Roman" w:cs="Times New Roman"/>
        </w:rPr>
        <w:t>0</w:t>
      </w:r>
      <w:r w:rsidRPr="00DC3747">
        <w:rPr>
          <w:rFonts w:ascii="Times New Roman" w:hAnsi="Times New Roman" w:cs="Times New Roman"/>
        </w:rPr>
        <w:t xml:space="preserve"> (</w:t>
      </w:r>
      <w:r w:rsidR="005678C5">
        <w:rPr>
          <w:rFonts w:ascii="Times New Roman" w:hAnsi="Times New Roman" w:cs="Times New Roman"/>
        </w:rPr>
        <w:t>CATORCE</w:t>
      </w:r>
      <w:r w:rsidRPr="00DC3747">
        <w:rPr>
          <w:rFonts w:ascii="Times New Roman" w:hAnsi="Times New Roman" w:cs="Times New Roman"/>
        </w:rPr>
        <w:t xml:space="preserve"> MIL </w:t>
      </w:r>
      <w:r w:rsidR="00B36758">
        <w:rPr>
          <w:rFonts w:ascii="Times New Roman" w:hAnsi="Times New Roman" w:cs="Times New Roman"/>
        </w:rPr>
        <w:t>C</w:t>
      </w:r>
      <w:r w:rsidRPr="00DC3747">
        <w:rPr>
          <w:rFonts w:ascii="Times New Roman" w:hAnsi="Times New Roman" w:cs="Times New Roman"/>
        </w:rPr>
        <w:t>IENTO</w:t>
      </w:r>
      <w:r w:rsidR="005678C5">
        <w:rPr>
          <w:rFonts w:ascii="Times New Roman" w:hAnsi="Times New Roman" w:cs="Times New Roman"/>
        </w:rPr>
        <w:t xml:space="preserve"> </w:t>
      </w:r>
      <w:r w:rsidR="005678C5">
        <w:rPr>
          <w:rFonts w:ascii="Times New Roman" w:hAnsi="Times New Roman" w:cs="Times New Roman"/>
        </w:rPr>
        <w:lastRenderedPageBreak/>
        <w:t xml:space="preserve">OCHENTA Y CUATRO </w:t>
      </w:r>
      <w:r w:rsidRPr="00DC3747">
        <w:rPr>
          <w:rFonts w:ascii="Times New Roman" w:hAnsi="Times New Roman" w:cs="Times New Roman"/>
        </w:rPr>
        <w:t>DÓLARES</w:t>
      </w:r>
      <w:r w:rsidR="00531B15">
        <w:rPr>
          <w:rFonts w:ascii="Times New Roman" w:hAnsi="Times New Roman" w:cs="Times New Roman"/>
        </w:rPr>
        <w:t xml:space="preserve"> DE LOS ESTADOS UNIDOS DE AMÉRICA</w:t>
      </w:r>
      <w:r w:rsidRPr="00DC3747">
        <w:rPr>
          <w:rFonts w:ascii="Times New Roman" w:hAnsi="Times New Roman" w:cs="Times New Roman"/>
        </w:rPr>
        <w:t xml:space="preserve"> CON </w:t>
      </w:r>
      <w:r w:rsidR="005678C5">
        <w:rPr>
          <w:rFonts w:ascii="Times New Roman" w:hAnsi="Times New Roman" w:cs="Times New Roman"/>
        </w:rPr>
        <w:t>0</w:t>
      </w:r>
      <w:r w:rsidR="00A56D48">
        <w:rPr>
          <w:rFonts w:ascii="Times New Roman" w:hAnsi="Times New Roman" w:cs="Times New Roman"/>
        </w:rPr>
        <w:t>0</w:t>
      </w:r>
      <w:r w:rsidRPr="00DC3747">
        <w:rPr>
          <w:rFonts w:ascii="Times New Roman" w:hAnsi="Times New Roman" w:cs="Times New Roman"/>
        </w:rPr>
        <w:t xml:space="preserve">/100 CENTAVOS) </w:t>
      </w:r>
      <w:r w:rsidR="004A0540">
        <w:rPr>
          <w:rFonts w:ascii="Times New Roman" w:hAnsi="Times New Roman" w:cs="Times New Roman"/>
        </w:rPr>
        <w:t>este servicio no grava</w:t>
      </w:r>
      <w:r w:rsidRPr="00DC3747">
        <w:rPr>
          <w:rFonts w:ascii="Times New Roman" w:hAnsi="Times New Roman" w:cs="Times New Roman"/>
        </w:rPr>
        <w:t xml:space="preserve"> IVA, con cargo a la partida presupuestaria 530</w:t>
      </w:r>
      <w:r w:rsidR="00A56D48">
        <w:rPr>
          <w:rFonts w:ascii="Times New Roman" w:hAnsi="Times New Roman" w:cs="Times New Roman"/>
        </w:rPr>
        <w:t>50</w:t>
      </w:r>
      <w:r w:rsidRPr="00DC3747">
        <w:rPr>
          <w:rFonts w:ascii="Times New Roman" w:hAnsi="Times New Roman" w:cs="Times New Roman"/>
        </w:rPr>
        <w:t xml:space="preserve">5 denominada </w:t>
      </w:r>
      <w:r w:rsidRPr="00531B15">
        <w:rPr>
          <w:rFonts w:ascii="Times New Roman" w:hAnsi="Times New Roman" w:cs="Times New Roman"/>
          <w:i/>
        </w:rPr>
        <w:t>“</w:t>
      </w:r>
      <w:r w:rsidR="00A56D48">
        <w:rPr>
          <w:rFonts w:ascii="Times New Roman" w:hAnsi="Times New Roman" w:cs="Times New Roman"/>
          <w:i/>
        </w:rPr>
        <w:t>Vehículos (Arrendamiento)</w:t>
      </w:r>
      <w:r w:rsidRPr="00531B15">
        <w:rPr>
          <w:rFonts w:ascii="Times New Roman" w:hAnsi="Times New Roman" w:cs="Times New Roman"/>
          <w:i/>
        </w:rPr>
        <w:t>”</w:t>
      </w:r>
      <w:r w:rsidRPr="00DC3747">
        <w:rPr>
          <w:rFonts w:ascii="Times New Roman" w:hAnsi="Times New Roman" w:cs="Times New Roman"/>
        </w:rPr>
        <w:t xml:space="preserve">, conforme a la certificación No. </w:t>
      </w:r>
      <w:r w:rsidR="00531B15">
        <w:rPr>
          <w:rFonts w:ascii="Times New Roman" w:hAnsi="Times New Roman" w:cs="Times New Roman"/>
        </w:rPr>
        <w:t>1</w:t>
      </w:r>
      <w:r w:rsidR="005678C5">
        <w:rPr>
          <w:rFonts w:ascii="Times New Roman" w:hAnsi="Times New Roman" w:cs="Times New Roman"/>
        </w:rPr>
        <w:t>76</w:t>
      </w:r>
      <w:r w:rsidRPr="00DC3747">
        <w:rPr>
          <w:rFonts w:ascii="Times New Roman" w:hAnsi="Times New Roman" w:cs="Times New Roman"/>
        </w:rPr>
        <w:t xml:space="preserve"> de fecha </w:t>
      </w:r>
      <w:r w:rsidR="005F6391">
        <w:rPr>
          <w:rFonts w:ascii="Times New Roman" w:hAnsi="Times New Roman" w:cs="Times New Roman"/>
        </w:rPr>
        <w:t>1</w:t>
      </w:r>
      <w:r w:rsidR="005678C5">
        <w:rPr>
          <w:rFonts w:ascii="Times New Roman" w:hAnsi="Times New Roman" w:cs="Times New Roman"/>
        </w:rPr>
        <w:t>1</w:t>
      </w:r>
      <w:r w:rsidRPr="00DC3747">
        <w:rPr>
          <w:rFonts w:ascii="Times New Roman" w:hAnsi="Times New Roman" w:cs="Times New Roman"/>
        </w:rPr>
        <w:t>/</w:t>
      </w:r>
      <w:r w:rsidR="00531B15">
        <w:rPr>
          <w:rFonts w:ascii="Times New Roman" w:hAnsi="Times New Roman" w:cs="Times New Roman"/>
        </w:rPr>
        <w:t>0</w:t>
      </w:r>
      <w:r w:rsidR="005678C5">
        <w:rPr>
          <w:rFonts w:ascii="Times New Roman" w:hAnsi="Times New Roman" w:cs="Times New Roman"/>
        </w:rPr>
        <w:t>4</w:t>
      </w:r>
      <w:r w:rsidRPr="00DC3747">
        <w:rPr>
          <w:rFonts w:ascii="Times New Roman" w:hAnsi="Times New Roman" w:cs="Times New Roman"/>
        </w:rPr>
        <w:t>/202</w:t>
      </w:r>
      <w:r w:rsidR="00531B15">
        <w:rPr>
          <w:rFonts w:ascii="Times New Roman" w:hAnsi="Times New Roman" w:cs="Times New Roman"/>
        </w:rPr>
        <w:t>3</w:t>
      </w:r>
      <w:r w:rsidRPr="00DC3747">
        <w:rPr>
          <w:rFonts w:ascii="Times New Roman" w:hAnsi="Times New Roman" w:cs="Times New Roman"/>
        </w:rPr>
        <w:t>.</w:t>
      </w:r>
    </w:p>
    <w:p w14:paraId="59DE9C20" w14:textId="77777777" w:rsidR="002D0BBF" w:rsidRPr="00DC3747" w:rsidRDefault="002D0BBF" w:rsidP="002D0BBF">
      <w:pPr>
        <w:pStyle w:val="Sinespaciado"/>
        <w:jc w:val="both"/>
        <w:rPr>
          <w:rFonts w:ascii="Times New Roman" w:hAnsi="Times New Roman" w:cs="Times New Roman"/>
        </w:rPr>
      </w:pPr>
    </w:p>
    <w:p w14:paraId="4C1850B7" w14:textId="52FA0402"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b/>
        </w:rPr>
        <w:t xml:space="preserve">PRECIO UNITARIO: </w:t>
      </w:r>
      <w:r w:rsidRPr="00DC3747">
        <w:rPr>
          <w:rFonts w:ascii="Times New Roman" w:hAnsi="Times New Roman" w:cs="Times New Roman"/>
        </w:rPr>
        <w:t xml:space="preserve">El precio unitario al que el oferente deberá adherirse </w:t>
      </w:r>
      <w:r w:rsidR="00531B15">
        <w:rPr>
          <w:rFonts w:ascii="Times New Roman" w:hAnsi="Times New Roman" w:cs="Times New Roman"/>
        </w:rPr>
        <w:t xml:space="preserve">es </w:t>
      </w:r>
      <w:r w:rsidRPr="00DC3747">
        <w:rPr>
          <w:rFonts w:ascii="Times New Roman" w:hAnsi="Times New Roman" w:cs="Times New Roman"/>
        </w:rPr>
        <w:t xml:space="preserve">de: $ </w:t>
      </w:r>
      <w:r w:rsidR="005678C5">
        <w:rPr>
          <w:rFonts w:ascii="Times New Roman" w:hAnsi="Times New Roman" w:cs="Times New Roman"/>
        </w:rPr>
        <w:t>14</w:t>
      </w:r>
      <w:r w:rsidR="005678C5" w:rsidRPr="00DC3747">
        <w:rPr>
          <w:rFonts w:ascii="Times New Roman" w:hAnsi="Times New Roman" w:cs="Times New Roman"/>
        </w:rPr>
        <w:t>.</w:t>
      </w:r>
      <w:r w:rsidR="005678C5">
        <w:rPr>
          <w:rFonts w:ascii="Times New Roman" w:hAnsi="Times New Roman" w:cs="Times New Roman"/>
        </w:rPr>
        <w:t>184</w:t>
      </w:r>
      <w:r w:rsidR="005678C5" w:rsidRPr="00DC3747">
        <w:rPr>
          <w:rFonts w:ascii="Times New Roman" w:hAnsi="Times New Roman" w:cs="Times New Roman"/>
        </w:rPr>
        <w:t>,</w:t>
      </w:r>
      <w:r w:rsidR="005678C5">
        <w:rPr>
          <w:rFonts w:ascii="Times New Roman" w:hAnsi="Times New Roman" w:cs="Times New Roman"/>
        </w:rPr>
        <w:t>00</w:t>
      </w:r>
      <w:r w:rsidR="005678C5" w:rsidRPr="00DC3747">
        <w:rPr>
          <w:rFonts w:ascii="Times New Roman" w:hAnsi="Times New Roman" w:cs="Times New Roman"/>
        </w:rPr>
        <w:t xml:space="preserve"> (</w:t>
      </w:r>
      <w:r w:rsidR="005678C5">
        <w:rPr>
          <w:rFonts w:ascii="Times New Roman" w:hAnsi="Times New Roman" w:cs="Times New Roman"/>
        </w:rPr>
        <w:t>CATORCE</w:t>
      </w:r>
      <w:r w:rsidR="005678C5" w:rsidRPr="00DC3747">
        <w:rPr>
          <w:rFonts w:ascii="Times New Roman" w:hAnsi="Times New Roman" w:cs="Times New Roman"/>
        </w:rPr>
        <w:t xml:space="preserve"> MIL </w:t>
      </w:r>
      <w:r w:rsidR="005678C5">
        <w:rPr>
          <w:rFonts w:ascii="Times New Roman" w:hAnsi="Times New Roman" w:cs="Times New Roman"/>
        </w:rPr>
        <w:t>C</w:t>
      </w:r>
      <w:r w:rsidR="005678C5" w:rsidRPr="00DC3747">
        <w:rPr>
          <w:rFonts w:ascii="Times New Roman" w:hAnsi="Times New Roman" w:cs="Times New Roman"/>
        </w:rPr>
        <w:t>IENTO</w:t>
      </w:r>
      <w:r w:rsidR="005678C5">
        <w:rPr>
          <w:rFonts w:ascii="Times New Roman" w:hAnsi="Times New Roman" w:cs="Times New Roman"/>
        </w:rPr>
        <w:t xml:space="preserve"> OCHENTA Y CUATRO </w:t>
      </w:r>
      <w:r w:rsidR="005678C5" w:rsidRPr="00DC3747">
        <w:rPr>
          <w:rFonts w:ascii="Times New Roman" w:hAnsi="Times New Roman" w:cs="Times New Roman"/>
        </w:rPr>
        <w:t>DÓLARES</w:t>
      </w:r>
      <w:r w:rsidR="005678C5">
        <w:rPr>
          <w:rFonts w:ascii="Times New Roman" w:hAnsi="Times New Roman" w:cs="Times New Roman"/>
        </w:rPr>
        <w:t xml:space="preserve"> DE LOS ESTADOS UNIDOS DE AMÉRICA</w:t>
      </w:r>
      <w:r w:rsidR="005678C5" w:rsidRPr="00DC3747">
        <w:rPr>
          <w:rFonts w:ascii="Times New Roman" w:hAnsi="Times New Roman" w:cs="Times New Roman"/>
        </w:rPr>
        <w:t xml:space="preserve"> CON </w:t>
      </w:r>
      <w:r w:rsidR="005678C5">
        <w:rPr>
          <w:rFonts w:ascii="Times New Roman" w:hAnsi="Times New Roman" w:cs="Times New Roman"/>
        </w:rPr>
        <w:t>00</w:t>
      </w:r>
      <w:r w:rsidR="005678C5" w:rsidRPr="00DC3747">
        <w:rPr>
          <w:rFonts w:ascii="Times New Roman" w:hAnsi="Times New Roman" w:cs="Times New Roman"/>
        </w:rPr>
        <w:t>/100 CENTAVOS)</w:t>
      </w:r>
      <w:r w:rsidRPr="00DC3747">
        <w:rPr>
          <w:rFonts w:ascii="Times New Roman" w:hAnsi="Times New Roman" w:cs="Times New Roman"/>
        </w:rPr>
        <w:t xml:space="preserve"> </w:t>
      </w:r>
      <w:r w:rsidR="004A0540">
        <w:rPr>
          <w:rFonts w:ascii="Times New Roman" w:hAnsi="Times New Roman" w:cs="Times New Roman"/>
        </w:rPr>
        <w:t>este servicio no grava</w:t>
      </w:r>
      <w:r w:rsidR="004A0540" w:rsidRPr="00DC3747">
        <w:rPr>
          <w:rFonts w:ascii="Times New Roman" w:hAnsi="Times New Roman" w:cs="Times New Roman"/>
        </w:rPr>
        <w:t xml:space="preserve"> IVA</w:t>
      </w:r>
      <w:r w:rsidRPr="00DC3747">
        <w:rPr>
          <w:rFonts w:ascii="Times New Roman" w:hAnsi="Times New Roman" w:cs="Times New Roman"/>
        </w:rPr>
        <w:t xml:space="preserve">. </w:t>
      </w:r>
    </w:p>
    <w:p w14:paraId="5BDD5532" w14:textId="77777777" w:rsidR="002D0BBF" w:rsidRPr="00DC3747" w:rsidRDefault="002D0BBF" w:rsidP="002D0BBF">
      <w:pPr>
        <w:pStyle w:val="Sinespaciado"/>
        <w:jc w:val="both"/>
        <w:rPr>
          <w:rFonts w:ascii="Times New Roman" w:hAnsi="Times New Roman" w:cs="Times New Roman"/>
        </w:rPr>
      </w:pPr>
    </w:p>
    <w:p w14:paraId="551A3B66" w14:textId="390071E7" w:rsidR="002D0BBF" w:rsidRPr="00DC3747" w:rsidRDefault="002D0BBF" w:rsidP="002D0BBF">
      <w:pPr>
        <w:autoSpaceDE w:val="0"/>
        <w:autoSpaceDN w:val="0"/>
        <w:adjustRightInd w:val="0"/>
        <w:spacing w:after="0" w:line="240" w:lineRule="auto"/>
        <w:jc w:val="both"/>
        <w:rPr>
          <w:rFonts w:ascii="Times New Roman" w:hAnsi="Times New Roman"/>
        </w:rPr>
      </w:pPr>
      <w:r w:rsidRPr="00DC3747">
        <w:rPr>
          <w:rFonts w:ascii="Times New Roman" w:hAnsi="Times New Roman"/>
          <w:b/>
        </w:rPr>
        <w:t xml:space="preserve">CÓDIGO CPC: </w:t>
      </w:r>
      <w:r w:rsidRPr="00DC3747">
        <w:rPr>
          <w:rFonts w:ascii="Times New Roman" w:hAnsi="Times New Roman"/>
        </w:rPr>
        <w:t>El</w:t>
      </w:r>
      <w:r w:rsidRPr="00DC3747">
        <w:rPr>
          <w:rFonts w:ascii="Times New Roman" w:hAnsi="Times New Roman"/>
          <w:lang w:eastAsia="es-EC"/>
        </w:rPr>
        <w:t xml:space="preserve"> </w:t>
      </w:r>
      <w:r w:rsidRPr="00DC3747">
        <w:rPr>
          <w:rFonts w:ascii="Times New Roman" w:hAnsi="Times New Roman"/>
        </w:rPr>
        <w:t>Código de Clasificador Central del Producto a utilizar es 6</w:t>
      </w:r>
      <w:r w:rsidR="004C1812">
        <w:rPr>
          <w:rFonts w:ascii="Times New Roman" w:hAnsi="Times New Roman"/>
        </w:rPr>
        <w:t>4100</w:t>
      </w:r>
      <w:r w:rsidRPr="00DC3747">
        <w:rPr>
          <w:rFonts w:ascii="Times New Roman" w:hAnsi="Times New Roman"/>
        </w:rPr>
        <w:t>.</w:t>
      </w:r>
      <w:r w:rsidR="004C1812">
        <w:rPr>
          <w:rFonts w:ascii="Times New Roman" w:hAnsi="Times New Roman"/>
        </w:rPr>
        <w:t>00</w:t>
      </w:r>
      <w:r w:rsidRPr="00DC3747">
        <w:rPr>
          <w:rFonts w:ascii="Times New Roman" w:hAnsi="Times New Roman"/>
        </w:rPr>
        <w:t>.</w:t>
      </w:r>
      <w:r w:rsidR="004C1812">
        <w:rPr>
          <w:rFonts w:ascii="Times New Roman" w:hAnsi="Times New Roman"/>
        </w:rPr>
        <w:t>23</w:t>
      </w:r>
      <w:r w:rsidRPr="00DC3747">
        <w:rPr>
          <w:rFonts w:ascii="Times New Roman" w:hAnsi="Times New Roman"/>
        </w:rPr>
        <w:t xml:space="preserve"> “SERVICIO</w:t>
      </w:r>
      <w:r w:rsidR="004C1812">
        <w:rPr>
          <w:rFonts w:ascii="Times New Roman" w:hAnsi="Times New Roman"/>
        </w:rPr>
        <w:t>S</w:t>
      </w:r>
      <w:r w:rsidRPr="00DC3747">
        <w:rPr>
          <w:rFonts w:ascii="Times New Roman" w:hAnsi="Times New Roman"/>
        </w:rPr>
        <w:t xml:space="preserve"> DE </w:t>
      </w:r>
      <w:r w:rsidR="004C1812">
        <w:rPr>
          <w:rFonts w:ascii="Times New Roman" w:hAnsi="Times New Roman"/>
        </w:rPr>
        <w:t>TRANSPORTE CON CAMIONETAS DOBLE CABINA MENOR A 3.5 TONELADAS CON CONDUCTOR</w:t>
      </w:r>
      <w:r w:rsidRPr="00DC3747">
        <w:rPr>
          <w:rFonts w:ascii="Times New Roman" w:hAnsi="Times New Roman"/>
        </w:rPr>
        <w:t>”.</w:t>
      </w:r>
    </w:p>
    <w:p w14:paraId="590D4829" w14:textId="77777777" w:rsidR="002D0BBF" w:rsidRPr="00DC3747" w:rsidRDefault="002D0BBF" w:rsidP="004C1812">
      <w:pPr>
        <w:pStyle w:val="Sinespaciado"/>
        <w:jc w:val="both"/>
        <w:rPr>
          <w:rFonts w:ascii="Times New Roman" w:hAnsi="Times New Roman" w:cs="Times New Roman"/>
        </w:rPr>
      </w:pPr>
    </w:p>
    <w:p w14:paraId="489675A4" w14:textId="4E177256" w:rsidR="005678C5" w:rsidRDefault="002D0BBF" w:rsidP="005678C5">
      <w:pPr>
        <w:pStyle w:val="Sinespaciado"/>
        <w:jc w:val="both"/>
        <w:rPr>
          <w:rFonts w:ascii="Times New Roman" w:hAnsi="Times New Roman" w:cs="Times New Roman"/>
        </w:rPr>
      </w:pPr>
      <w:r w:rsidRPr="00DC3747">
        <w:rPr>
          <w:rFonts w:ascii="Times New Roman" w:hAnsi="Times New Roman" w:cs="Times New Roman"/>
          <w:b/>
          <w:bCs/>
        </w:rPr>
        <w:t>FORMA DE PAGO</w:t>
      </w:r>
      <w:r w:rsidR="005678C5">
        <w:rPr>
          <w:rFonts w:ascii="Times New Roman" w:hAnsi="Times New Roman" w:cs="Times New Roman"/>
        </w:rPr>
        <w:t xml:space="preserve">: </w:t>
      </w:r>
      <w:r w:rsidR="005678C5">
        <w:rPr>
          <w:rFonts w:ascii="Times New Roman" w:hAnsi="Times New Roman"/>
        </w:rPr>
        <w:t>El pago se lo efectuará contra entrega del servicio de forma mensual, previa</w:t>
      </w:r>
      <w:r w:rsidR="005678C5">
        <w:rPr>
          <w:rFonts w:ascii="Times New Roman" w:hAnsi="Times New Roman"/>
        </w:rPr>
        <w:t xml:space="preserve"> </w:t>
      </w:r>
      <w:r w:rsidR="005678C5">
        <w:rPr>
          <w:rFonts w:ascii="Times New Roman" w:hAnsi="Times New Roman"/>
        </w:rPr>
        <w:t>solicitud de autorización de pago dirigido al Administrador del Contrato dentro de los diez (10)</w:t>
      </w:r>
      <w:r w:rsidR="005678C5">
        <w:rPr>
          <w:rFonts w:ascii="Times New Roman" w:hAnsi="Times New Roman"/>
        </w:rPr>
        <w:t xml:space="preserve"> </w:t>
      </w:r>
      <w:r w:rsidR="005678C5">
        <w:rPr>
          <w:rFonts w:ascii="Times New Roman" w:hAnsi="Times New Roman"/>
        </w:rPr>
        <w:t>días hábiles posteriores a la presentación de los documentos habilitantes por parte de la contratista</w:t>
      </w:r>
      <w:r w:rsidR="005678C5">
        <w:rPr>
          <w:rFonts w:ascii="Times New Roman" w:hAnsi="Times New Roman"/>
        </w:rPr>
        <w:t xml:space="preserve"> </w:t>
      </w:r>
      <w:r w:rsidR="005678C5" w:rsidRPr="005678C5">
        <w:rPr>
          <w:rFonts w:ascii="Times New Roman" w:hAnsi="Times New Roman" w:cs="Times New Roman"/>
        </w:rPr>
        <w:t>y previo informe del administrador del contrato.</w:t>
      </w:r>
    </w:p>
    <w:p w14:paraId="0BEC2EFF" w14:textId="77777777" w:rsidR="004C1812" w:rsidRPr="00DC3747" w:rsidRDefault="004C1812" w:rsidP="004C1812">
      <w:pPr>
        <w:pStyle w:val="Sinespaciado"/>
        <w:jc w:val="both"/>
        <w:rPr>
          <w:rFonts w:ascii="Times New Roman" w:hAnsi="Times New Roman" w:cs="Times New Roman"/>
        </w:rPr>
      </w:pPr>
    </w:p>
    <w:p w14:paraId="0C27A4F5" w14:textId="2AB8AB54" w:rsidR="002D0BBF" w:rsidRPr="004C1812" w:rsidRDefault="004C1812" w:rsidP="002D0BBF">
      <w:pPr>
        <w:pStyle w:val="Sinespaciado"/>
        <w:jc w:val="both"/>
        <w:rPr>
          <w:rFonts w:ascii="Times New Roman" w:hAnsi="Times New Roman" w:cs="Times New Roman"/>
        </w:rPr>
      </w:pPr>
      <w:r w:rsidRPr="004C1812">
        <w:rPr>
          <w:rFonts w:ascii="Times New Roman" w:hAnsi="Times New Roman" w:cs="Times New Roman"/>
          <w:b/>
        </w:rPr>
        <w:t>CONDICIONES DE PAGO:</w:t>
      </w:r>
      <w:r>
        <w:rPr>
          <w:rFonts w:ascii="Times New Roman" w:hAnsi="Times New Roman" w:cs="Times New Roman"/>
          <w:b/>
        </w:rPr>
        <w:t xml:space="preserve"> </w:t>
      </w:r>
      <w:r w:rsidRPr="004C1812">
        <w:rPr>
          <w:rFonts w:ascii="Times New Roman" w:hAnsi="Times New Roman" w:cs="Times New Roman"/>
        </w:rPr>
        <w:t>Para tramitar el pago, EL CONTRATISTA presentará al Administrador del Contrato de manera obligatoria los siguientes documentos habilitantes:</w:t>
      </w:r>
    </w:p>
    <w:p w14:paraId="67F00778" w14:textId="77777777" w:rsidR="002D0BBF" w:rsidRDefault="002D0BBF" w:rsidP="00BE5A61">
      <w:pPr>
        <w:pStyle w:val="Sinespaciado"/>
        <w:jc w:val="both"/>
        <w:rPr>
          <w:rFonts w:ascii="Times New Roman" w:hAnsi="Times New Roman" w:cs="Times New Roman"/>
        </w:rPr>
      </w:pPr>
    </w:p>
    <w:p w14:paraId="6D5119AF" w14:textId="1E67F08E" w:rsidR="004C1812" w:rsidRPr="00BE5A61" w:rsidRDefault="004C1812" w:rsidP="009D6C82">
      <w:pPr>
        <w:pStyle w:val="Sinespaciado"/>
        <w:numPr>
          <w:ilvl w:val="0"/>
          <w:numId w:val="11"/>
        </w:numPr>
        <w:jc w:val="both"/>
        <w:rPr>
          <w:rFonts w:ascii="Times New Roman" w:hAnsi="Times New Roman" w:cs="Times New Roman"/>
        </w:rPr>
      </w:pPr>
      <w:r w:rsidRPr="00BE5A61">
        <w:rPr>
          <w:rFonts w:ascii="Times New Roman" w:hAnsi="Times New Roman" w:cs="Times New Roman"/>
        </w:rPr>
        <w:t>Factura por el mes vencido. La factura deberá ser presentada en las oficinas de la UNIDAD DESCONCENTRADA COORDINACION ZONAL 8 MIES, ubicadas en la Av. Francisco de Orellana y Av. Justino Cornejo. en caso de haberse presentado causales para la aplicación de multas, estas serán descontadas del pago de dicha factura.</w:t>
      </w:r>
    </w:p>
    <w:p w14:paraId="1DF07329" w14:textId="07C28ADC"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Documentos Habilitantes</w:t>
      </w:r>
    </w:p>
    <w:p w14:paraId="42FD3511" w14:textId="0895F86E"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Informe de conformidad del Administrador del Contrato</w:t>
      </w:r>
    </w:p>
    <w:p w14:paraId="3069F08D" w14:textId="2AB2A324"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Hoja de ruta</w:t>
      </w:r>
    </w:p>
    <w:p w14:paraId="1D0C5DE6" w14:textId="2E658FEF"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Consolidado de días recorridos aprobados por el Administrador del Contrato.</w:t>
      </w:r>
    </w:p>
    <w:p w14:paraId="6EB1601B" w14:textId="57116508" w:rsidR="004C1812" w:rsidRPr="004C1812"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Comprobante de pago (Cheque, Transferencia Bancaria en el caso de efectivo presentar vale de caja firmado y sellado) este documento se solicita con el fin de verificar</w:t>
      </w:r>
      <w:r w:rsidRPr="00BE5A61">
        <w:rPr>
          <w:rFonts w:ascii="Times New Roman" w:hAnsi="Times New Roman" w:cs="Times New Roman"/>
        </w:rPr>
        <w:t xml:space="preserve"> </w:t>
      </w:r>
      <w:r w:rsidRPr="004C1812">
        <w:rPr>
          <w:rFonts w:ascii="Times New Roman" w:hAnsi="Times New Roman" w:cs="Times New Roman"/>
        </w:rPr>
        <w:t xml:space="preserve">el pago mensual vehicular realizado por la Cooperativa. </w:t>
      </w:r>
    </w:p>
    <w:p w14:paraId="142F8939" w14:textId="77777777" w:rsidR="004C1812" w:rsidRDefault="004C1812" w:rsidP="002D0BBF">
      <w:pPr>
        <w:pStyle w:val="Sinespaciado"/>
        <w:rPr>
          <w:rFonts w:ascii="Times New Roman" w:hAnsi="Times New Roman" w:cs="Times New Roman"/>
        </w:rPr>
      </w:pPr>
    </w:p>
    <w:p w14:paraId="25C4C5A1" w14:textId="554C2FB6" w:rsidR="005678C5" w:rsidRDefault="002D0BBF" w:rsidP="005678C5">
      <w:pPr>
        <w:autoSpaceDE w:val="0"/>
        <w:autoSpaceDN w:val="0"/>
        <w:adjustRightInd w:val="0"/>
        <w:spacing w:after="0" w:line="240" w:lineRule="auto"/>
        <w:jc w:val="both"/>
        <w:rPr>
          <w:rFonts w:ascii="Times New Roman" w:eastAsiaTheme="minorHAnsi" w:hAnsi="Times New Roman"/>
        </w:rPr>
      </w:pPr>
      <w:r w:rsidRPr="00452918">
        <w:rPr>
          <w:rFonts w:ascii="Times New Roman" w:hAnsi="Times New Roman"/>
          <w:b/>
          <w:bCs/>
        </w:rPr>
        <w:t>PLAZO DE ENTREGA</w:t>
      </w:r>
      <w:r w:rsidRPr="00452918">
        <w:rPr>
          <w:rFonts w:ascii="Times New Roman" w:hAnsi="Times New Roman"/>
        </w:rPr>
        <w:t xml:space="preserve">: </w:t>
      </w:r>
      <w:r w:rsidR="005678C5">
        <w:rPr>
          <w:rFonts w:ascii="Times New Roman" w:eastAsiaTheme="minorHAnsi" w:hAnsi="Times New Roman"/>
        </w:rPr>
        <w:t>El plazo de ejecución es de 90 días contados desde la fecha de</w:t>
      </w:r>
      <w:r w:rsidR="005678C5">
        <w:rPr>
          <w:rFonts w:ascii="Times New Roman" w:eastAsiaTheme="minorHAnsi" w:hAnsi="Times New Roman"/>
        </w:rPr>
        <w:t xml:space="preserve"> </w:t>
      </w:r>
      <w:r w:rsidR="005678C5">
        <w:rPr>
          <w:rFonts w:ascii="Times New Roman" w:eastAsiaTheme="minorHAnsi" w:hAnsi="Times New Roman"/>
        </w:rPr>
        <w:t>contratación. El horario de prestación del servicio será desde las 08h00 -17h00, el mismo que</w:t>
      </w:r>
      <w:r w:rsidR="005678C5">
        <w:rPr>
          <w:rFonts w:ascii="Times New Roman" w:eastAsiaTheme="minorHAnsi" w:hAnsi="Times New Roman"/>
        </w:rPr>
        <w:t xml:space="preserve"> </w:t>
      </w:r>
      <w:r w:rsidR="005678C5">
        <w:rPr>
          <w:rFonts w:ascii="Times New Roman" w:eastAsiaTheme="minorHAnsi" w:hAnsi="Times New Roman"/>
        </w:rPr>
        <w:t>iniciará con la firma del respectivo contrato.</w:t>
      </w:r>
    </w:p>
    <w:p w14:paraId="7E274A32" w14:textId="77777777" w:rsidR="005678C5" w:rsidRDefault="005678C5" w:rsidP="005678C5">
      <w:pPr>
        <w:autoSpaceDE w:val="0"/>
        <w:autoSpaceDN w:val="0"/>
        <w:adjustRightInd w:val="0"/>
        <w:spacing w:after="0" w:line="240" w:lineRule="auto"/>
        <w:jc w:val="both"/>
        <w:rPr>
          <w:rFonts w:ascii="Times New Roman" w:eastAsiaTheme="minorHAnsi" w:hAnsi="Times New Roman"/>
        </w:rPr>
      </w:pPr>
    </w:p>
    <w:p w14:paraId="748A2B20" w14:textId="1F4CB056" w:rsidR="005678C5" w:rsidRDefault="005678C5" w:rsidP="005678C5">
      <w:pPr>
        <w:autoSpaceDE w:val="0"/>
        <w:autoSpaceDN w:val="0"/>
        <w:adjustRightInd w:val="0"/>
        <w:spacing w:after="0" w:line="240" w:lineRule="auto"/>
        <w:jc w:val="both"/>
        <w:rPr>
          <w:rFonts w:ascii="Times New Roman" w:hAnsi="Times New Roman"/>
        </w:rPr>
      </w:pPr>
      <w:r>
        <w:rPr>
          <w:rFonts w:ascii="Times New Roman" w:eastAsiaTheme="minorHAnsi" w:hAnsi="Times New Roman"/>
        </w:rPr>
        <w:t>El cronograma de actividades con los días señalados será programado, de acuerdo con la</w:t>
      </w:r>
      <w:r>
        <w:rPr>
          <w:rFonts w:ascii="Times New Roman" w:eastAsiaTheme="minorHAnsi" w:hAnsi="Times New Roman"/>
        </w:rPr>
        <w:t xml:space="preserve"> </w:t>
      </w:r>
      <w:r>
        <w:rPr>
          <w:rFonts w:ascii="Times New Roman" w:eastAsiaTheme="minorHAnsi" w:hAnsi="Times New Roman"/>
        </w:rPr>
        <w:t>necesidad de la Coordinación Zonal, de los sectores urbanos del cantón Guayaquil y parroquias</w:t>
      </w:r>
      <w:r>
        <w:rPr>
          <w:rFonts w:ascii="Times New Roman" w:eastAsiaTheme="minorHAnsi" w:hAnsi="Times New Roman"/>
        </w:rPr>
        <w:t xml:space="preserve"> </w:t>
      </w:r>
      <w:r>
        <w:rPr>
          <w:rFonts w:ascii="Times New Roman" w:eastAsiaTheme="minorHAnsi" w:hAnsi="Times New Roman"/>
        </w:rPr>
        <w:t>rurales en toda vía a la costa y sectores rurales como: parroquias El Morro, Juan Gómez Rendón–</w:t>
      </w:r>
      <w:r>
        <w:rPr>
          <w:rFonts w:ascii="Times New Roman" w:eastAsiaTheme="minorHAnsi" w:hAnsi="Times New Roman"/>
        </w:rPr>
        <w:t xml:space="preserve"> </w:t>
      </w:r>
      <w:r w:rsidRPr="005678C5">
        <w:rPr>
          <w:rFonts w:ascii="Times New Roman" w:eastAsiaTheme="minorHAnsi" w:hAnsi="Times New Roman"/>
        </w:rPr>
        <w:t xml:space="preserve">Progreso, </w:t>
      </w:r>
      <w:proofErr w:type="spellStart"/>
      <w:r w:rsidRPr="005678C5">
        <w:rPr>
          <w:rFonts w:ascii="Times New Roman" w:eastAsiaTheme="minorHAnsi" w:hAnsi="Times New Roman"/>
        </w:rPr>
        <w:t>Posorja</w:t>
      </w:r>
      <w:proofErr w:type="spellEnd"/>
      <w:r w:rsidRPr="005678C5">
        <w:rPr>
          <w:rFonts w:ascii="Times New Roman" w:eastAsiaTheme="minorHAnsi" w:hAnsi="Times New Roman"/>
        </w:rPr>
        <w:t xml:space="preserve"> y </w:t>
      </w:r>
      <w:proofErr w:type="spellStart"/>
      <w:r w:rsidRPr="005678C5">
        <w:rPr>
          <w:rFonts w:ascii="Times New Roman" w:eastAsiaTheme="minorHAnsi" w:hAnsi="Times New Roman"/>
        </w:rPr>
        <w:t>Tenguel</w:t>
      </w:r>
      <w:proofErr w:type="spellEnd"/>
      <w:r w:rsidRPr="005678C5">
        <w:rPr>
          <w:rFonts w:ascii="Times New Roman" w:eastAsiaTheme="minorHAnsi" w:hAnsi="Times New Roman"/>
        </w:rPr>
        <w:t xml:space="preserve"> y Distrito Duran.</w:t>
      </w:r>
    </w:p>
    <w:p w14:paraId="15EACD55" w14:textId="77777777" w:rsidR="002D0BBF" w:rsidRPr="00DC3747" w:rsidRDefault="002D0BBF" w:rsidP="002D0BBF">
      <w:pPr>
        <w:pStyle w:val="Sinespaciado"/>
        <w:jc w:val="both"/>
        <w:rPr>
          <w:rFonts w:ascii="Times New Roman" w:hAnsi="Times New Roman" w:cs="Times New Roman"/>
        </w:rPr>
      </w:pPr>
    </w:p>
    <w:p w14:paraId="02EC756C" w14:textId="69D15E04" w:rsidR="004E7DCE" w:rsidRDefault="004E7DCE" w:rsidP="002D0BBF">
      <w:pPr>
        <w:pStyle w:val="Sinespaciado"/>
        <w:jc w:val="both"/>
        <w:rPr>
          <w:rFonts w:ascii="Times New Roman" w:hAnsi="Times New Roman" w:cs="Times New Roman"/>
        </w:rPr>
      </w:pPr>
      <w:r>
        <w:rPr>
          <w:rFonts w:ascii="Times New Roman" w:hAnsi="Times New Roman" w:cs="Times New Roman"/>
        </w:rPr>
        <w:t xml:space="preserve">Las condiciones generales de esta convocatoria son las siguientes: </w:t>
      </w:r>
    </w:p>
    <w:p w14:paraId="6643D9E9" w14:textId="77777777" w:rsidR="004E7DCE" w:rsidRDefault="004E7DCE" w:rsidP="002D0BBF">
      <w:pPr>
        <w:pStyle w:val="Sinespaciado"/>
        <w:jc w:val="both"/>
        <w:rPr>
          <w:rFonts w:ascii="Times New Roman" w:hAnsi="Times New Roman" w:cs="Times New Roman"/>
        </w:rPr>
      </w:pPr>
    </w:p>
    <w:p w14:paraId="6BD3E468" w14:textId="1BCBFC48" w:rsidR="002D0BBF" w:rsidRPr="00DC3747" w:rsidRDefault="004E7DCE" w:rsidP="002D0BBF">
      <w:pPr>
        <w:pStyle w:val="Sinespaciado"/>
        <w:jc w:val="both"/>
        <w:rPr>
          <w:rFonts w:ascii="Times New Roman" w:hAnsi="Times New Roman" w:cs="Times New Roman"/>
        </w:rPr>
      </w:pPr>
      <w:r>
        <w:rPr>
          <w:rFonts w:ascii="Times New Roman" w:hAnsi="Times New Roman" w:cs="Times New Roman"/>
        </w:rPr>
        <w:t xml:space="preserve">1.- El </w:t>
      </w:r>
      <w:r w:rsidR="002D0BBF" w:rsidRPr="00DC3747">
        <w:rPr>
          <w:rFonts w:ascii="Times New Roman" w:hAnsi="Times New Roman" w:cs="Times New Roman"/>
        </w:rPr>
        <w:t>pliego est</w:t>
      </w:r>
      <w:r>
        <w:rPr>
          <w:rFonts w:ascii="Times New Roman" w:hAnsi="Times New Roman" w:cs="Times New Roman"/>
        </w:rPr>
        <w:t>ar</w:t>
      </w:r>
      <w:r w:rsidR="002D0BBF" w:rsidRPr="00DC3747">
        <w:rPr>
          <w:rFonts w:ascii="Times New Roman" w:hAnsi="Times New Roman" w:cs="Times New Roman"/>
        </w:rPr>
        <w:t xml:space="preserve">á disponible, sin ningún costo, en el portal </w:t>
      </w:r>
      <w:hyperlink r:id="rId8" w:history="1">
        <w:r w:rsidR="002D0BBF" w:rsidRPr="00DC3747">
          <w:rPr>
            <w:rFonts w:ascii="Times New Roman" w:hAnsi="Times New Roman" w:cs="Times New Roman"/>
          </w:rPr>
          <w:t>www.compraspublicas.gob.ec</w:t>
        </w:r>
      </w:hyperlink>
      <w:r>
        <w:rPr>
          <w:rFonts w:ascii="Times New Roman" w:hAnsi="Times New Roman" w:cs="Times New Roman"/>
        </w:rPr>
        <w:t xml:space="preserve">, </w:t>
      </w:r>
      <w:r w:rsidR="002D0BBF" w:rsidRPr="00DC3747">
        <w:rPr>
          <w:rFonts w:ascii="Times New Roman" w:hAnsi="Times New Roman" w:cs="Times New Roman"/>
        </w:rPr>
        <w:t>de conformidad con lo previsto en el inciso 4 del artículo 31 de la Ley Orgánica del Sistema Nacional de Contratación Pública “LOSNCP”</w:t>
      </w:r>
      <w:r w:rsidR="00BE5A61">
        <w:rPr>
          <w:rFonts w:ascii="Times New Roman" w:hAnsi="Times New Roman" w:cs="Times New Roman"/>
        </w:rPr>
        <w:t>.</w:t>
      </w:r>
    </w:p>
    <w:p w14:paraId="3AEE6244" w14:textId="77777777" w:rsidR="002D0BBF" w:rsidRPr="00DC3747" w:rsidRDefault="002D0BBF" w:rsidP="002D0BBF">
      <w:pPr>
        <w:pStyle w:val="Sinespaciado"/>
        <w:jc w:val="both"/>
        <w:rPr>
          <w:rFonts w:ascii="Times New Roman" w:hAnsi="Times New Roman" w:cs="Times New Roman"/>
        </w:rPr>
      </w:pPr>
    </w:p>
    <w:p w14:paraId="663CA78A"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2.- El cronograma del presente procedimiento es el siguiente:</w:t>
      </w:r>
    </w:p>
    <w:p w14:paraId="3FF434FF" w14:textId="77777777" w:rsidR="002D0BBF" w:rsidRPr="00DC3747" w:rsidRDefault="002D0BBF" w:rsidP="002D0BBF">
      <w:pPr>
        <w:pStyle w:val="Sinespaciad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15"/>
        <w:gridCol w:w="1073"/>
      </w:tblGrid>
      <w:tr w:rsidR="002D0BBF" w:rsidRPr="00DC3747" w14:paraId="7DCAD1F1" w14:textId="77777777" w:rsidTr="00BE5A61">
        <w:tc>
          <w:tcPr>
            <w:tcW w:w="5920" w:type="dxa"/>
            <w:shd w:val="clear" w:color="auto" w:fill="auto"/>
          </w:tcPr>
          <w:p w14:paraId="16A1E8A4"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ETAPA</w:t>
            </w:r>
          </w:p>
        </w:tc>
        <w:tc>
          <w:tcPr>
            <w:tcW w:w="1515" w:type="dxa"/>
            <w:shd w:val="clear" w:color="auto" w:fill="auto"/>
          </w:tcPr>
          <w:p w14:paraId="5C66926D"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FECHA</w:t>
            </w:r>
          </w:p>
        </w:tc>
        <w:tc>
          <w:tcPr>
            <w:tcW w:w="1073" w:type="dxa"/>
            <w:shd w:val="clear" w:color="auto" w:fill="auto"/>
          </w:tcPr>
          <w:p w14:paraId="660C37F0"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HORA</w:t>
            </w:r>
          </w:p>
        </w:tc>
      </w:tr>
      <w:tr w:rsidR="002D0BBF" w:rsidRPr="00DC3747" w14:paraId="11449175" w14:textId="77777777" w:rsidTr="00BE5A61">
        <w:tc>
          <w:tcPr>
            <w:tcW w:w="5920" w:type="dxa"/>
            <w:shd w:val="clear" w:color="auto" w:fill="auto"/>
          </w:tcPr>
          <w:p w14:paraId="68E50FFF"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Publicación y Convocatoria</w:t>
            </w:r>
          </w:p>
        </w:tc>
        <w:tc>
          <w:tcPr>
            <w:tcW w:w="1515" w:type="dxa"/>
            <w:shd w:val="clear" w:color="auto" w:fill="auto"/>
          </w:tcPr>
          <w:p w14:paraId="36A396CF" w14:textId="0C379B9D" w:rsidR="002D0BBF" w:rsidRPr="00DC3747" w:rsidRDefault="005678C5" w:rsidP="005678C5">
            <w:pPr>
              <w:pStyle w:val="Sinespaciado"/>
              <w:jc w:val="center"/>
              <w:rPr>
                <w:rFonts w:ascii="Times New Roman" w:hAnsi="Times New Roman" w:cs="Times New Roman"/>
              </w:rPr>
            </w:pPr>
            <w:r>
              <w:rPr>
                <w:rFonts w:ascii="Times New Roman" w:hAnsi="Times New Roman" w:cs="Times New Roman"/>
              </w:rPr>
              <w:t>13</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4</w:t>
            </w:r>
            <w:r w:rsidR="002D0BBF" w:rsidRPr="00DC3747">
              <w:rPr>
                <w:rFonts w:ascii="Times New Roman" w:hAnsi="Times New Roman" w:cs="Times New Roman"/>
              </w:rPr>
              <w:t>/202</w:t>
            </w:r>
            <w:r w:rsidR="004E7DCE">
              <w:rPr>
                <w:rFonts w:ascii="Times New Roman" w:hAnsi="Times New Roman" w:cs="Times New Roman"/>
              </w:rPr>
              <w:t>3</w:t>
            </w:r>
          </w:p>
        </w:tc>
        <w:tc>
          <w:tcPr>
            <w:tcW w:w="1073" w:type="dxa"/>
            <w:shd w:val="clear" w:color="auto" w:fill="auto"/>
          </w:tcPr>
          <w:p w14:paraId="3CDD4FA0" w14:textId="21340151" w:rsidR="002D0BBF" w:rsidRPr="00DC3747" w:rsidRDefault="00C80B26" w:rsidP="005678C5">
            <w:pPr>
              <w:pStyle w:val="Sinespaciado"/>
              <w:jc w:val="center"/>
              <w:rPr>
                <w:rFonts w:ascii="Times New Roman" w:hAnsi="Times New Roman" w:cs="Times New Roman"/>
              </w:rPr>
            </w:pPr>
            <w:r>
              <w:rPr>
                <w:rFonts w:ascii="Times New Roman" w:hAnsi="Times New Roman" w:cs="Times New Roman"/>
              </w:rPr>
              <w:t>1</w:t>
            </w:r>
            <w:r w:rsidR="005678C5">
              <w:rPr>
                <w:rFonts w:ascii="Times New Roman" w:hAnsi="Times New Roman" w:cs="Times New Roman"/>
              </w:rPr>
              <w:t>9</w:t>
            </w:r>
            <w:r w:rsidR="002D0BBF" w:rsidRPr="00DC3747">
              <w:rPr>
                <w:rFonts w:ascii="Times New Roman" w:hAnsi="Times New Roman" w:cs="Times New Roman"/>
              </w:rPr>
              <w:t>H00</w:t>
            </w:r>
          </w:p>
        </w:tc>
      </w:tr>
      <w:tr w:rsidR="002D0BBF" w:rsidRPr="00DC3747" w14:paraId="6DE9A702" w14:textId="77777777" w:rsidTr="00BE5A61">
        <w:tc>
          <w:tcPr>
            <w:tcW w:w="5920" w:type="dxa"/>
            <w:shd w:val="clear" w:color="auto" w:fill="auto"/>
          </w:tcPr>
          <w:p w14:paraId="0E8CF14D"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Socialización y período de preguntas, respuestas y aclaraciones</w:t>
            </w:r>
          </w:p>
        </w:tc>
        <w:tc>
          <w:tcPr>
            <w:tcW w:w="1515" w:type="dxa"/>
            <w:shd w:val="clear" w:color="auto" w:fill="auto"/>
          </w:tcPr>
          <w:p w14:paraId="5011C880" w14:textId="3B502BD5" w:rsidR="002D0BBF" w:rsidRPr="00DC3747" w:rsidRDefault="005678C5" w:rsidP="005F6391">
            <w:pPr>
              <w:pStyle w:val="Sinespaciado"/>
              <w:jc w:val="center"/>
              <w:rPr>
                <w:rFonts w:ascii="Times New Roman" w:hAnsi="Times New Roman" w:cs="Times New Roman"/>
              </w:rPr>
            </w:pPr>
            <w:r>
              <w:rPr>
                <w:rFonts w:ascii="Times New Roman" w:hAnsi="Times New Roman" w:cs="Times New Roman"/>
              </w:rPr>
              <w:t>19</w:t>
            </w:r>
            <w:r w:rsidR="002D0BBF" w:rsidRPr="00DC3747">
              <w:rPr>
                <w:rFonts w:ascii="Times New Roman" w:hAnsi="Times New Roman" w:cs="Times New Roman"/>
              </w:rPr>
              <w:t>/</w:t>
            </w:r>
            <w:r w:rsidR="004E7DCE">
              <w:rPr>
                <w:rFonts w:ascii="Times New Roman" w:hAnsi="Times New Roman" w:cs="Times New Roman"/>
              </w:rPr>
              <w:t>0</w:t>
            </w:r>
            <w:r w:rsidR="005F6391">
              <w:rPr>
                <w:rFonts w:ascii="Times New Roman" w:hAnsi="Times New Roman" w:cs="Times New Roman"/>
              </w:rPr>
              <w:t>4</w:t>
            </w:r>
            <w:r w:rsidR="004E7DCE">
              <w:rPr>
                <w:rFonts w:ascii="Times New Roman" w:hAnsi="Times New Roman" w:cs="Times New Roman"/>
              </w:rPr>
              <w:t>/2023</w:t>
            </w:r>
          </w:p>
        </w:tc>
        <w:tc>
          <w:tcPr>
            <w:tcW w:w="1073" w:type="dxa"/>
            <w:shd w:val="clear" w:color="auto" w:fill="auto"/>
          </w:tcPr>
          <w:p w14:paraId="5545B2D0" w14:textId="5B7654F7" w:rsidR="002D0BBF" w:rsidRPr="00DC3747" w:rsidRDefault="00BE5A61" w:rsidP="005678C5">
            <w:pPr>
              <w:pStyle w:val="Sinespaciado"/>
              <w:jc w:val="center"/>
              <w:rPr>
                <w:rFonts w:ascii="Times New Roman" w:hAnsi="Times New Roman" w:cs="Times New Roman"/>
              </w:rPr>
            </w:pPr>
            <w:r>
              <w:rPr>
                <w:rFonts w:ascii="Times New Roman" w:hAnsi="Times New Roman" w:cs="Times New Roman"/>
              </w:rPr>
              <w:t>1</w:t>
            </w:r>
            <w:r w:rsidR="005678C5">
              <w:rPr>
                <w:rFonts w:ascii="Times New Roman" w:hAnsi="Times New Roman" w:cs="Times New Roman"/>
              </w:rPr>
              <w:t>8</w:t>
            </w:r>
            <w:r w:rsidR="002D0BBF" w:rsidRPr="00DC3747">
              <w:rPr>
                <w:rFonts w:ascii="Times New Roman" w:hAnsi="Times New Roman" w:cs="Times New Roman"/>
              </w:rPr>
              <w:t>H00</w:t>
            </w:r>
          </w:p>
        </w:tc>
      </w:tr>
      <w:tr w:rsidR="002D0BBF" w:rsidRPr="00DC3747" w14:paraId="203D8D3E" w14:textId="77777777" w:rsidTr="00BE5A61">
        <w:tc>
          <w:tcPr>
            <w:tcW w:w="5920" w:type="dxa"/>
            <w:shd w:val="clear" w:color="auto" w:fill="auto"/>
          </w:tcPr>
          <w:p w14:paraId="37B8E293"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adhesión a las especificaciones técnicas o términos de referencia y condiciones económicas</w:t>
            </w:r>
          </w:p>
        </w:tc>
        <w:tc>
          <w:tcPr>
            <w:tcW w:w="1515" w:type="dxa"/>
            <w:shd w:val="clear" w:color="auto" w:fill="auto"/>
          </w:tcPr>
          <w:p w14:paraId="4AD8FC24" w14:textId="74EE9988" w:rsidR="002D0BBF" w:rsidRPr="00DC3747" w:rsidRDefault="005678C5" w:rsidP="00452918">
            <w:pPr>
              <w:pStyle w:val="Sinespaciado"/>
              <w:jc w:val="center"/>
              <w:rPr>
                <w:rFonts w:ascii="Times New Roman" w:hAnsi="Times New Roman" w:cs="Times New Roman"/>
              </w:rPr>
            </w:pPr>
            <w:r>
              <w:rPr>
                <w:rFonts w:ascii="Times New Roman" w:hAnsi="Times New Roman" w:cs="Times New Roman"/>
              </w:rPr>
              <w:t>25</w:t>
            </w:r>
            <w:r w:rsidR="002D0BBF" w:rsidRPr="00DC3747">
              <w:rPr>
                <w:rFonts w:ascii="Times New Roman" w:hAnsi="Times New Roman" w:cs="Times New Roman"/>
              </w:rPr>
              <w:t>/</w:t>
            </w:r>
            <w:r w:rsidR="00C80B26">
              <w:rPr>
                <w:rFonts w:ascii="Times New Roman" w:hAnsi="Times New Roman" w:cs="Times New Roman"/>
              </w:rPr>
              <w:t>04</w:t>
            </w:r>
            <w:r w:rsidR="004E7DCE">
              <w:rPr>
                <w:rFonts w:ascii="Times New Roman" w:hAnsi="Times New Roman" w:cs="Times New Roman"/>
              </w:rPr>
              <w:t>/2023</w:t>
            </w:r>
          </w:p>
        </w:tc>
        <w:tc>
          <w:tcPr>
            <w:tcW w:w="1073" w:type="dxa"/>
            <w:shd w:val="clear" w:color="auto" w:fill="auto"/>
          </w:tcPr>
          <w:p w14:paraId="014DC9A6" w14:textId="7F6BAB9F" w:rsidR="002D0BBF" w:rsidRPr="00DC3747" w:rsidRDefault="00452918"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BE5A61" w:rsidRPr="00DC3747" w14:paraId="115E500A" w14:textId="77777777" w:rsidTr="00BE5A61">
        <w:tc>
          <w:tcPr>
            <w:tcW w:w="5920" w:type="dxa"/>
            <w:shd w:val="clear" w:color="auto" w:fill="auto"/>
            <w:vAlign w:val="bottom"/>
          </w:tcPr>
          <w:p w14:paraId="56AC8209" w14:textId="1075A3AB"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solicitar Convalidación.</w:t>
            </w:r>
          </w:p>
        </w:tc>
        <w:tc>
          <w:tcPr>
            <w:tcW w:w="1515" w:type="dxa"/>
            <w:shd w:val="clear" w:color="auto" w:fill="auto"/>
          </w:tcPr>
          <w:p w14:paraId="33057953" w14:textId="07435871" w:rsidR="00BE5A61" w:rsidRDefault="005678C5" w:rsidP="005F6391">
            <w:pPr>
              <w:pStyle w:val="Sinespaciado"/>
              <w:jc w:val="center"/>
              <w:rPr>
                <w:rFonts w:ascii="Times New Roman" w:hAnsi="Times New Roman" w:cs="Times New Roman"/>
              </w:rPr>
            </w:pPr>
            <w:r>
              <w:rPr>
                <w:rFonts w:ascii="Times New Roman" w:hAnsi="Times New Roman" w:cs="Times New Roman"/>
              </w:rPr>
              <w:t>27</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740C27C3" w14:textId="19942C89"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BE5A61" w:rsidRPr="00DC3747" w14:paraId="3DD24AA5" w14:textId="77777777" w:rsidTr="00BE5A61">
        <w:tc>
          <w:tcPr>
            <w:tcW w:w="5920" w:type="dxa"/>
            <w:shd w:val="clear" w:color="auto" w:fill="auto"/>
            <w:vAlign w:val="bottom"/>
          </w:tcPr>
          <w:p w14:paraId="0D4D8CB7" w14:textId="0C149A1C"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respuesta Convalidación</w:t>
            </w:r>
          </w:p>
        </w:tc>
        <w:tc>
          <w:tcPr>
            <w:tcW w:w="1515" w:type="dxa"/>
            <w:shd w:val="clear" w:color="auto" w:fill="auto"/>
          </w:tcPr>
          <w:p w14:paraId="731C0B8A" w14:textId="54AD64E6" w:rsidR="00BE5A61" w:rsidRDefault="005678C5" w:rsidP="005678C5">
            <w:pPr>
              <w:pStyle w:val="Sinespaciado"/>
              <w:jc w:val="center"/>
              <w:rPr>
                <w:rFonts w:ascii="Times New Roman" w:hAnsi="Times New Roman" w:cs="Times New Roman"/>
              </w:rPr>
            </w:pPr>
            <w:r>
              <w:rPr>
                <w:rFonts w:ascii="Times New Roman" w:hAnsi="Times New Roman" w:cs="Times New Roman"/>
              </w:rPr>
              <w:t>02</w:t>
            </w:r>
            <w:r w:rsidR="00BE5A61">
              <w:rPr>
                <w:rFonts w:ascii="Times New Roman" w:hAnsi="Times New Roman" w:cs="Times New Roman"/>
              </w:rPr>
              <w:t>/0</w:t>
            </w:r>
            <w:r>
              <w:rPr>
                <w:rFonts w:ascii="Times New Roman" w:hAnsi="Times New Roman" w:cs="Times New Roman"/>
              </w:rPr>
              <w:t>5</w:t>
            </w:r>
            <w:r w:rsidR="00BE5A61">
              <w:rPr>
                <w:rFonts w:ascii="Times New Roman" w:hAnsi="Times New Roman" w:cs="Times New Roman"/>
              </w:rPr>
              <w:t>/2023</w:t>
            </w:r>
          </w:p>
        </w:tc>
        <w:tc>
          <w:tcPr>
            <w:tcW w:w="1073" w:type="dxa"/>
            <w:shd w:val="clear" w:color="auto" w:fill="auto"/>
          </w:tcPr>
          <w:p w14:paraId="15F39CC7" w14:textId="10CC890A"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2D0BBF" w:rsidRPr="00DC3747" w14:paraId="1A91C12E" w14:textId="77777777" w:rsidTr="00BE5A61">
        <w:tc>
          <w:tcPr>
            <w:tcW w:w="5920" w:type="dxa"/>
            <w:shd w:val="clear" w:color="auto" w:fill="auto"/>
          </w:tcPr>
          <w:p w14:paraId="7460563E"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presentación y verificación de cumplimiento de requisitos mínimos y convalidación de errores</w:t>
            </w:r>
          </w:p>
        </w:tc>
        <w:tc>
          <w:tcPr>
            <w:tcW w:w="1515" w:type="dxa"/>
            <w:shd w:val="clear" w:color="auto" w:fill="auto"/>
          </w:tcPr>
          <w:p w14:paraId="2ED9823F" w14:textId="12B2C713" w:rsidR="002D0BBF" w:rsidRPr="00DC3747" w:rsidRDefault="005678C5" w:rsidP="005678C5">
            <w:pPr>
              <w:pStyle w:val="Sinespaciado"/>
              <w:jc w:val="center"/>
              <w:rPr>
                <w:rFonts w:ascii="Times New Roman" w:hAnsi="Times New Roman" w:cs="Times New Roman"/>
              </w:rPr>
            </w:pPr>
            <w:r>
              <w:rPr>
                <w:rFonts w:ascii="Times New Roman" w:hAnsi="Times New Roman" w:cs="Times New Roman"/>
              </w:rPr>
              <w:t>05</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5</w:t>
            </w:r>
            <w:r w:rsidR="004E7DCE">
              <w:rPr>
                <w:rFonts w:ascii="Times New Roman" w:hAnsi="Times New Roman" w:cs="Times New Roman"/>
              </w:rPr>
              <w:t>/2023</w:t>
            </w:r>
          </w:p>
        </w:tc>
        <w:tc>
          <w:tcPr>
            <w:tcW w:w="1073" w:type="dxa"/>
            <w:shd w:val="clear" w:color="auto" w:fill="auto"/>
          </w:tcPr>
          <w:p w14:paraId="6966748A" w14:textId="5BE2A824"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r w:rsidR="002D0BBF" w:rsidRPr="00DC3747" w14:paraId="14E0F969" w14:textId="77777777" w:rsidTr="00BE5A61">
        <w:tc>
          <w:tcPr>
            <w:tcW w:w="5920" w:type="dxa"/>
            <w:shd w:val="clear" w:color="auto" w:fill="auto"/>
          </w:tcPr>
          <w:p w14:paraId="64ACBC87"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adjudicación</w:t>
            </w:r>
          </w:p>
        </w:tc>
        <w:tc>
          <w:tcPr>
            <w:tcW w:w="1515" w:type="dxa"/>
            <w:shd w:val="clear" w:color="auto" w:fill="auto"/>
          </w:tcPr>
          <w:p w14:paraId="51C9776F" w14:textId="069ACB69" w:rsidR="002D0BBF" w:rsidRPr="00DC3747" w:rsidRDefault="005678C5" w:rsidP="005678C5">
            <w:pPr>
              <w:pStyle w:val="Sinespaciado"/>
              <w:jc w:val="center"/>
              <w:rPr>
                <w:rFonts w:ascii="Times New Roman" w:hAnsi="Times New Roman" w:cs="Times New Roman"/>
              </w:rPr>
            </w:pPr>
            <w:r>
              <w:rPr>
                <w:rFonts w:ascii="Times New Roman" w:hAnsi="Times New Roman" w:cs="Times New Roman"/>
              </w:rPr>
              <w:t>09</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5</w:t>
            </w:r>
            <w:r w:rsidR="005F6391">
              <w:rPr>
                <w:rFonts w:ascii="Times New Roman" w:hAnsi="Times New Roman" w:cs="Times New Roman"/>
              </w:rPr>
              <w:t>/2</w:t>
            </w:r>
            <w:r w:rsidR="004E7DCE">
              <w:rPr>
                <w:rFonts w:ascii="Times New Roman" w:hAnsi="Times New Roman" w:cs="Times New Roman"/>
              </w:rPr>
              <w:t>023</w:t>
            </w:r>
          </w:p>
        </w:tc>
        <w:tc>
          <w:tcPr>
            <w:tcW w:w="1073" w:type="dxa"/>
            <w:shd w:val="clear" w:color="auto" w:fill="auto"/>
          </w:tcPr>
          <w:p w14:paraId="38F7C8D9" w14:textId="7C6F2F98"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bl>
    <w:p w14:paraId="7B9A1DB6" w14:textId="77777777" w:rsidR="00BE5A61" w:rsidRDefault="00BE5A61" w:rsidP="002D0BBF">
      <w:pPr>
        <w:pStyle w:val="Sinespaciado"/>
        <w:jc w:val="both"/>
        <w:rPr>
          <w:rFonts w:ascii="Times New Roman" w:hAnsi="Times New Roman" w:cs="Times New Roman"/>
          <w:b/>
        </w:rPr>
      </w:pPr>
    </w:p>
    <w:p w14:paraId="15CCFD0D" w14:textId="4F4CED7E" w:rsidR="002D0BBF" w:rsidRPr="005E42B4" w:rsidRDefault="004E7DCE" w:rsidP="002D0BBF">
      <w:pPr>
        <w:pStyle w:val="Sinespaciado"/>
        <w:jc w:val="both"/>
        <w:rPr>
          <w:rFonts w:ascii="Times New Roman" w:hAnsi="Times New Roman" w:cs="Times New Roman"/>
          <w:b/>
        </w:rPr>
      </w:pPr>
      <w:r w:rsidRPr="00452918">
        <w:rPr>
          <w:rFonts w:ascii="Times New Roman" w:hAnsi="Times New Roman" w:cs="Times New Roman"/>
          <w:b/>
        </w:rPr>
        <w:t>La socialización del proceso de la Fer</w:t>
      </w:r>
      <w:r w:rsidR="005175B0">
        <w:rPr>
          <w:rFonts w:ascii="Times New Roman" w:hAnsi="Times New Roman" w:cs="Times New Roman"/>
          <w:b/>
        </w:rPr>
        <w:t>ia Inclusiva No. FI-CZ8-2023-00</w:t>
      </w:r>
      <w:r w:rsidR="005678C5">
        <w:rPr>
          <w:rFonts w:ascii="Times New Roman" w:hAnsi="Times New Roman" w:cs="Times New Roman"/>
          <w:b/>
        </w:rPr>
        <w:t>5</w:t>
      </w:r>
      <w:r w:rsidRPr="00452918">
        <w:rPr>
          <w:rFonts w:ascii="Times New Roman" w:hAnsi="Times New Roman" w:cs="Times New Roman"/>
          <w:b/>
        </w:rPr>
        <w:t xml:space="preserve">, se llevará a cabo el </w:t>
      </w:r>
      <w:r w:rsidRPr="00B94542">
        <w:rPr>
          <w:rFonts w:ascii="Times New Roman" w:hAnsi="Times New Roman" w:cs="Times New Roman"/>
          <w:b/>
        </w:rPr>
        <w:t xml:space="preserve">día </w:t>
      </w:r>
      <w:r w:rsidR="005678C5">
        <w:rPr>
          <w:rFonts w:ascii="Times New Roman" w:hAnsi="Times New Roman" w:cs="Times New Roman"/>
          <w:b/>
        </w:rPr>
        <w:t>19</w:t>
      </w:r>
      <w:r w:rsidRPr="00B94542">
        <w:rPr>
          <w:rFonts w:ascii="Times New Roman" w:hAnsi="Times New Roman" w:cs="Times New Roman"/>
          <w:b/>
        </w:rPr>
        <w:t xml:space="preserve"> de </w:t>
      </w:r>
      <w:r w:rsidR="009A00AF">
        <w:rPr>
          <w:rFonts w:ascii="Times New Roman" w:hAnsi="Times New Roman" w:cs="Times New Roman"/>
          <w:b/>
        </w:rPr>
        <w:t>abril</w:t>
      </w:r>
      <w:r w:rsidRPr="00B94542">
        <w:rPr>
          <w:rFonts w:ascii="Times New Roman" w:hAnsi="Times New Roman" w:cs="Times New Roman"/>
          <w:b/>
        </w:rPr>
        <w:t xml:space="preserve"> de 2023 a</w:t>
      </w:r>
      <w:r w:rsidR="005175B0" w:rsidRPr="00B94542">
        <w:rPr>
          <w:rFonts w:ascii="Times New Roman" w:hAnsi="Times New Roman" w:cs="Times New Roman"/>
          <w:b/>
        </w:rPr>
        <w:t xml:space="preserve"> partir de</w:t>
      </w:r>
      <w:r w:rsidRPr="00B94542">
        <w:rPr>
          <w:rFonts w:ascii="Times New Roman" w:hAnsi="Times New Roman" w:cs="Times New Roman"/>
          <w:b/>
        </w:rPr>
        <w:t xml:space="preserve"> las </w:t>
      </w:r>
      <w:r w:rsidR="00C80B26" w:rsidRPr="00B94542">
        <w:rPr>
          <w:rFonts w:ascii="Times New Roman" w:hAnsi="Times New Roman" w:cs="Times New Roman"/>
          <w:b/>
        </w:rPr>
        <w:t>1</w:t>
      </w:r>
      <w:r w:rsidR="005678C5">
        <w:rPr>
          <w:rFonts w:ascii="Times New Roman" w:hAnsi="Times New Roman" w:cs="Times New Roman"/>
          <w:b/>
        </w:rPr>
        <w:t>0</w:t>
      </w:r>
      <w:r w:rsidRPr="00B94542">
        <w:rPr>
          <w:rFonts w:ascii="Times New Roman" w:hAnsi="Times New Roman" w:cs="Times New Roman"/>
          <w:b/>
        </w:rPr>
        <w:t>H</w:t>
      </w:r>
      <w:r w:rsidR="009A00AF">
        <w:rPr>
          <w:rFonts w:ascii="Times New Roman" w:hAnsi="Times New Roman" w:cs="Times New Roman"/>
          <w:b/>
        </w:rPr>
        <w:t>0</w:t>
      </w:r>
      <w:r w:rsidR="00452918" w:rsidRPr="00B94542">
        <w:rPr>
          <w:rFonts w:ascii="Times New Roman" w:hAnsi="Times New Roman" w:cs="Times New Roman"/>
          <w:b/>
        </w:rPr>
        <w:t>0</w:t>
      </w:r>
      <w:r w:rsidRPr="00B94542">
        <w:rPr>
          <w:rFonts w:ascii="Times New Roman" w:hAnsi="Times New Roman" w:cs="Times New Roman"/>
          <w:b/>
        </w:rPr>
        <w:t>, en las Oficinas</w:t>
      </w:r>
      <w:r w:rsidRPr="00452918">
        <w:rPr>
          <w:rFonts w:ascii="Times New Roman" w:hAnsi="Times New Roman" w:cs="Times New Roman"/>
          <w:b/>
        </w:rPr>
        <w:t xml:space="preserve"> de la </w:t>
      </w:r>
      <w:r w:rsidR="005E42B4" w:rsidRPr="00452918">
        <w:rPr>
          <w:rFonts w:ascii="Times New Roman" w:hAnsi="Times New Roman" w:cs="Times New Roman"/>
          <w:b/>
        </w:rPr>
        <w:t>Coordinación Zonal 8 – MIES, ubicadas en la Av. Francisco Orellana y Justino Cornejo, edificio Gobierno Zonal de Guayaquil, piso 1</w:t>
      </w:r>
      <w:r w:rsidR="005678C5">
        <w:rPr>
          <w:rFonts w:ascii="Times New Roman" w:hAnsi="Times New Roman" w:cs="Times New Roman"/>
          <w:b/>
        </w:rPr>
        <w:t>2</w:t>
      </w:r>
      <w:r w:rsidR="005E42B4" w:rsidRPr="00452918">
        <w:rPr>
          <w:rFonts w:ascii="Times New Roman" w:hAnsi="Times New Roman" w:cs="Times New Roman"/>
          <w:b/>
        </w:rPr>
        <w:t>.</w:t>
      </w:r>
    </w:p>
    <w:p w14:paraId="4AB645B6" w14:textId="77777777" w:rsidR="004E7DCE" w:rsidRPr="00DC3747" w:rsidRDefault="004E7DCE" w:rsidP="002D0BBF">
      <w:pPr>
        <w:pStyle w:val="Sinespaciado"/>
        <w:jc w:val="both"/>
        <w:rPr>
          <w:rFonts w:ascii="Times New Roman" w:hAnsi="Times New Roman" w:cs="Times New Roman"/>
        </w:rPr>
      </w:pPr>
    </w:p>
    <w:p w14:paraId="25D9B5EA" w14:textId="46FE3189" w:rsidR="005E42B4"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3.- </w:t>
      </w:r>
      <w:r w:rsidR="005E42B4">
        <w:rPr>
          <w:rFonts w:ascii="Times New Roman" w:hAnsi="Times New Roman" w:cs="Times New Roman"/>
        </w:rPr>
        <w:t xml:space="preserve">Metodología de evaluación de la documentación de adhesión: La Comisión Técnica analizará la documentación y adhesión a las especificaciones técnicas o términos de referencia y condiciones económicas presentadas, en función del cumplimiento de las condiciones de participación establecidas </w:t>
      </w:r>
      <w:r w:rsidR="009E0BED">
        <w:rPr>
          <w:rFonts w:ascii="Times New Roman" w:hAnsi="Times New Roman" w:cs="Times New Roman"/>
        </w:rPr>
        <w:t xml:space="preserve">en el Pliego y ficha del bien o servicio específico, mediante la metodología cumple – no cumple, a través de la presentación de los formularios descritos en el presente pliego y condiciones particulares establecidas en la ficha técnica, con los oferentes que cumplan las condiciones establecidas en el pliego, serán puntuados atendiendo requisitos de inclusión: por </w:t>
      </w:r>
      <w:proofErr w:type="spellStart"/>
      <w:r w:rsidR="009E0BED">
        <w:rPr>
          <w:rFonts w:ascii="Times New Roman" w:hAnsi="Times New Roman" w:cs="Times New Roman"/>
        </w:rPr>
        <w:t>asociatividad</w:t>
      </w:r>
      <w:proofErr w:type="spellEnd"/>
      <w:r w:rsidR="009E0BED">
        <w:rPr>
          <w:rFonts w:ascii="Times New Roman" w:hAnsi="Times New Roman" w:cs="Times New Roman"/>
        </w:rPr>
        <w:t xml:space="preserve"> y criterios de igualdad; así como por parámetros de calidad.</w:t>
      </w:r>
    </w:p>
    <w:p w14:paraId="13355449" w14:textId="77777777" w:rsidR="005E42B4" w:rsidRDefault="005E42B4" w:rsidP="002D0BBF">
      <w:pPr>
        <w:pStyle w:val="Sinespaciado"/>
        <w:jc w:val="both"/>
        <w:rPr>
          <w:rFonts w:ascii="Times New Roman" w:hAnsi="Times New Roman" w:cs="Times New Roman"/>
        </w:rPr>
      </w:pPr>
    </w:p>
    <w:p w14:paraId="74148F45" w14:textId="20BF3A60" w:rsidR="002D0BBF" w:rsidRDefault="009E0BED" w:rsidP="002D0BBF">
      <w:pPr>
        <w:pStyle w:val="Sinespaciado"/>
        <w:jc w:val="both"/>
        <w:rPr>
          <w:rFonts w:ascii="Times New Roman" w:hAnsi="Times New Roman" w:cs="Times New Roman"/>
        </w:rPr>
      </w:pPr>
      <w:r>
        <w:rPr>
          <w:rFonts w:ascii="Times New Roman" w:hAnsi="Times New Roman" w:cs="Times New Roman"/>
        </w:rPr>
        <w:t xml:space="preserve">4.- </w:t>
      </w:r>
      <w:r w:rsidR="002D0BBF" w:rsidRPr="00DC3747">
        <w:rPr>
          <w:rFonts w:ascii="Times New Roman" w:hAnsi="Times New Roman" w:cs="Times New Roman"/>
        </w:rPr>
        <w:t>La entrega de los documentos solicitados como requisitos mínimos y del formulario de la oferta a los proveedores en el procedimiento, se realizará desde la culminación de la fecha de socialización hasta la fecha límite para la presentación de dichos documentos, previsto en el cronograma del mismo, en un sobre, con identificación del proveedor y dirección de contacto.</w:t>
      </w:r>
    </w:p>
    <w:p w14:paraId="6CE92A54" w14:textId="77777777" w:rsidR="005175B0" w:rsidRDefault="005175B0" w:rsidP="002D0BBF">
      <w:pPr>
        <w:pStyle w:val="Sinespaciado"/>
        <w:jc w:val="both"/>
        <w:rPr>
          <w:rFonts w:ascii="Times New Roman" w:hAnsi="Times New Roman" w:cs="Times New Roman"/>
        </w:rPr>
      </w:pPr>
    </w:p>
    <w:p w14:paraId="4809C3AA" w14:textId="6C02AA3B" w:rsidR="005175B0" w:rsidRDefault="005175B0" w:rsidP="002D0BBF">
      <w:pPr>
        <w:pStyle w:val="Sinespaciado"/>
        <w:jc w:val="both"/>
        <w:rPr>
          <w:rFonts w:ascii="Times New Roman" w:hAnsi="Times New Roman" w:cs="Times New Roman"/>
        </w:rPr>
      </w:pPr>
      <w:r w:rsidRPr="005175B0">
        <w:rPr>
          <w:rFonts w:ascii="Times New Roman" w:hAnsi="Times New Roman" w:cs="Times New Roman"/>
        </w:rPr>
        <w:t>En atención a lo dispuesto en la Resolución Nro. RE-SERCOP-2020-106, de 16 de julio de 2020, publicada en el Registro Oficial, edición Especial N° 832 de miércoles 29 de julio de 2020 en concordancia con lo establecido en la Circular Nro. SERCOP-SERCOP-2020-0022-C de fecha 27 de octubre del 2020 se receptará las ofertas atendiendo los siguientes parámetros:</w:t>
      </w:r>
    </w:p>
    <w:p w14:paraId="4FF74429" w14:textId="77777777" w:rsidR="005175B0" w:rsidRDefault="005175B0" w:rsidP="002D0BBF">
      <w:pPr>
        <w:pStyle w:val="Sinespaciado"/>
        <w:jc w:val="both"/>
        <w:rPr>
          <w:rFonts w:ascii="Times New Roman" w:hAnsi="Times New Roman" w:cs="Times New Roman"/>
        </w:rPr>
      </w:pPr>
    </w:p>
    <w:p w14:paraId="4F1097CE" w14:textId="2964517C"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 oferta completa se presentará, de forma digital, firmada electrónicamente, y será remitida por correo electrónico a la dirección: (</w:t>
      </w:r>
      <w:hyperlink r:id="rId9" w:history="1">
        <w:r w:rsidRPr="007A716D">
          <w:rPr>
            <w:rStyle w:val="Hipervnculo"/>
            <w:rFonts w:ascii="Times New Roman" w:eastAsiaTheme="minorHAnsi" w:hAnsi="Times New Roman" w:cs="Times New Roman"/>
            <w:lang w:val="es-EC"/>
          </w:rPr>
          <w:t>xavier.garcia@inclusion.gob.ec</w:t>
        </w:r>
      </w:hyperlink>
      <w:r>
        <w:rPr>
          <w:rFonts w:ascii="Times New Roman" w:eastAsiaTheme="minorHAnsi" w:hAnsi="Times New Roman" w:cs="Times New Roman"/>
          <w:lang w:val="es-EC"/>
        </w:rPr>
        <w:t>)</w:t>
      </w:r>
      <w:r w:rsidRPr="00E23705">
        <w:rPr>
          <w:rFonts w:ascii="Times New Roman" w:eastAsiaTheme="minorHAnsi" w:hAnsi="Times New Roman" w:cs="Times New Roman"/>
          <w:lang w:val="es-EC"/>
        </w:rPr>
        <w:t>.  La oferta digital contendrá toda la documentación de respaldo (en archivo PDF). Los documentos podrán contener la firma electrónica o manuscrita del proveedor o su representante legal, como mecanismo de aprobación y reconocimiento de la información contenida en la documentación que forma parte del procedimiento de contratación pública.</w:t>
      </w:r>
    </w:p>
    <w:p w14:paraId="4A9C9180"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se presentarán conforme a lo determinado en el respectivo pliego del procedimiento de contratación.</w:t>
      </w:r>
    </w:p>
    <w:p w14:paraId="7386C944"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proveedor deberá remitir la oferta desde el correo electrónico que fue registrado en el SOCE.</w:t>
      </w:r>
    </w:p>
    <w:p w14:paraId="14E439E1" w14:textId="6C311815"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lastRenderedPageBreak/>
        <w:t>Las ofertas que deban ser suscritas electrónicamente, podrán ser remitidas al correo electrónico señalado (</w:t>
      </w:r>
      <w:hyperlink r:id="rId10"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contendrán los archivos en formato PDF (formularios de la oferta firmados junto con los documentos de respaldo). La entidad contratante adjuntará los archivos en formato Word (.</w:t>
      </w:r>
      <w:proofErr w:type="spellStart"/>
      <w:r w:rsidRPr="00E23705">
        <w:rPr>
          <w:rFonts w:ascii="Times New Roman" w:eastAsiaTheme="minorHAnsi" w:hAnsi="Times New Roman" w:cs="Times New Roman"/>
          <w:lang w:val="es-EC"/>
        </w:rPr>
        <w:t>doc</w:t>
      </w:r>
      <w:proofErr w:type="spellEnd"/>
      <w:r w:rsidRPr="00E23705">
        <w:rPr>
          <w:rFonts w:ascii="Times New Roman" w:eastAsiaTheme="minorHAnsi" w:hAnsi="Times New Roman" w:cs="Times New Roman"/>
          <w:lang w:val="es-EC"/>
        </w:rPr>
        <w:t>). Los documentos enviados deben permitir verificar la validez de la firma electrónica.</w:t>
      </w:r>
    </w:p>
    <w:p w14:paraId="128D301A" w14:textId="6C032632"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 xml:space="preserve">En el caso de exceder el tamaño de capacidad de envío, las ofertas deberán remitirse mediante el programa </w:t>
      </w:r>
      <w:proofErr w:type="spellStart"/>
      <w:r w:rsidRPr="00E23705">
        <w:rPr>
          <w:rFonts w:ascii="Times New Roman" w:eastAsiaTheme="minorHAnsi" w:hAnsi="Times New Roman" w:cs="Times New Roman"/>
          <w:lang w:val="es-EC"/>
        </w:rPr>
        <w:t>wetransfer</w:t>
      </w:r>
      <w:proofErr w:type="spellEnd"/>
      <w:r w:rsidRPr="00E23705">
        <w:rPr>
          <w:rFonts w:ascii="Times New Roman" w:eastAsiaTheme="minorHAnsi" w:hAnsi="Times New Roman" w:cs="Times New Roman"/>
          <w:lang w:val="es-EC"/>
        </w:rPr>
        <w:t xml:space="preserve"> al correo electrónico: (</w:t>
      </w:r>
      <w:hyperlink r:id="rId11"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como correo del remitente debe encontrarse registrado el correo del proveedor registrado en el SOCE.</w:t>
      </w:r>
    </w:p>
    <w:p w14:paraId="4D7B143C"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procedimiento para apertura de ofertas presentadas electrónicamente se lo registrará en el acta correspondiente y será responsabilidad de la entidad contratante.</w:t>
      </w:r>
    </w:p>
    <w:p w14:paraId="5BFEAFE3" w14:textId="05C423E2" w:rsidR="005175B0"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hAnsi="Times New Roman" w:cs="Times New Roman"/>
        </w:rPr>
        <w:t xml:space="preserve">De conformidad con el artículo 3 de la Ley de Comercio Electrónico, Firmas Electrónicas y Mensajes de Datos, se reconoce validez jurídica a la información no contenida directamente en una oferta firmada electrónicamente, siempre que figure en la misma, en forma de remisión o de anexo, y cumpla con los parámetros establecidos en los artículos 1 y 2 del Reglamento General a la Ley antes </w:t>
      </w:r>
      <w:r w:rsidRPr="00E23705">
        <w:rPr>
          <w:rFonts w:ascii="Times New Roman" w:eastAsiaTheme="minorHAnsi" w:hAnsi="Times New Roman" w:cs="Times New Roman"/>
          <w:lang w:val="es-EC"/>
        </w:rPr>
        <w:t>mencionada.</w:t>
      </w:r>
    </w:p>
    <w:p w14:paraId="657B5952"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En caso de existir convalidaciones de errores, donde se deba entregar documentos de soporte, aplica la misma forma de entrega, conforme lo establece el Art. 156 de la Codificación de Resoluciones del SERCOP.</w:t>
      </w:r>
    </w:p>
    <w:p w14:paraId="392AE970" w14:textId="4FF451C2" w:rsidR="00E23705" w:rsidRDefault="00E23705" w:rsidP="009D6C82">
      <w:pPr>
        <w:pStyle w:val="Textoindependiente"/>
        <w:numPr>
          <w:ilvl w:val="0"/>
          <w:numId w:val="12"/>
        </w:numPr>
        <w:spacing w:after="120"/>
        <w:ind w:right="201"/>
        <w:jc w:val="both"/>
        <w:rPr>
          <w:rFonts w:ascii="Times New Roman" w:hAnsi="Times New Roman" w:cs="Times New Roman"/>
        </w:rPr>
      </w:pPr>
      <w:r w:rsidRPr="00E23705">
        <w:rPr>
          <w:rFonts w:ascii="Times New Roman" w:eastAsiaTheme="minorHAnsi" w:hAnsi="Times New Roman" w:cs="Times New Roman"/>
          <w:lang w:val="es-EC"/>
        </w:rPr>
        <w:t>La entidad contratante será responsable de la validación de dicha firma electrónica, de conformidad a la normativa aplicable.</w:t>
      </w:r>
    </w:p>
    <w:p w14:paraId="6B5D01C3" w14:textId="77777777" w:rsidR="005678C5" w:rsidRDefault="005678C5" w:rsidP="002D0BBF">
      <w:pPr>
        <w:pStyle w:val="Sinespaciado"/>
        <w:jc w:val="both"/>
        <w:rPr>
          <w:rFonts w:ascii="Times New Roman" w:hAnsi="Times New Roman" w:cs="Times New Roman"/>
        </w:rPr>
      </w:pPr>
    </w:p>
    <w:p w14:paraId="6C050CE1" w14:textId="24EC4232"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5</w:t>
      </w:r>
      <w:r w:rsidR="002D0BBF" w:rsidRPr="00DC3747">
        <w:rPr>
          <w:rFonts w:ascii="Times New Roman" w:hAnsi="Times New Roman" w:cs="Times New Roman"/>
        </w:rPr>
        <w:t xml:space="preserve">.- Los requisitos mínimos presentados por los proveedores contendrán obligatoriamente los documentos </w:t>
      </w:r>
      <w:r w:rsidR="002D0BBF" w:rsidRPr="00DF76A6">
        <w:rPr>
          <w:rFonts w:ascii="Times New Roman" w:hAnsi="Times New Roman" w:cs="Times New Roman"/>
          <w:b/>
        </w:rPr>
        <w:t>(formularios)</w:t>
      </w:r>
      <w:r w:rsidR="002D0BBF" w:rsidRPr="00DC3747">
        <w:rPr>
          <w:rFonts w:ascii="Times New Roman" w:hAnsi="Times New Roman" w:cs="Times New Roman"/>
        </w:rPr>
        <w:t xml:space="preserve"> descritos en el presente pliego, y toda la documentación que la entidad contratante solicite para determinar que la condición del participante se adecue a las condiciones de inclusión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18CC0FAC" w14:textId="77777777" w:rsidR="002D0BBF" w:rsidRPr="00DC3747" w:rsidRDefault="002D0BBF" w:rsidP="002D0BBF">
      <w:pPr>
        <w:pStyle w:val="Sinespaciado"/>
        <w:jc w:val="both"/>
        <w:rPr>
          <w:rFonts w:ascii="Times New Roman" w:hAnsi="Times New Roman" w:cs="Times New Roman"/>
        </w:rPr>
      </w:pPr>
    </w:p>
    <w:p w14:paraId="6781FDBE"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La entidad contratante comunicará los resultados de la revisión y validación de la documentación presentada por los participantes, publicando el acta respectiva en el portal www.sercop.gob.ec. La entidad contratante podrá también elaborar y publicar un listado con el total de los proveedores habilitados para efectos de adjudicación.</w:t>
      </w:r>
    </w:p>
    <w:p w14:paraId="00F04E13" w14:textId="77777777" w:rsidR="002D0BBF" w:rsidRPr="00DC3747" w:rsidRDefault="002D0BBF" w:rsidP="002D0BBF">
      <w:pPr>
        <w:pStyle w:val="Sinespaciado"/>
        <w:jc w:val="both"/>
        <w:rPr>
          <w:rFonts w:ascii="Times New Roman" w:hAnsi="Times New Roman" w:cs="Times New Roman"/>
        </w:rPr>
      </w:pPr>
    </w:p>
    <w:p w14:paraId="5E3A3BB0" w14:textId="2B93A18C"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6</w:t>
      </w:r>
      <w:r w:rsidR="002D0BBF" w:rsidRPr="00DC3747">
        <w:rPr>
          <w:rFonts w:ascii="Times New Roman" w:hAnsi="Times New Roman" w:cs="Times New Roman"/>
        </w:rPr>
        <w:t>.- La adjudicación, será sobre la base del cumplimiento de los requisitos mínimos y formularios previstos en el pliego, bajo la metodología cumple/no cumple</w:t>
      </w:r>
      <w:r w:rsidR="00DF76A6">
        <w:rPr>
          <w:rFonts w:ascii="Times New Roman" w:hAnsi="Times New Roman" w:cs="Times New Roman"/>
        </w:rPr>
        <w:t xml:space="preserve"> y criterios de inclusión</w:t>
      </w:r>
      <w:r w:rsidR="002D0BBF" w:rsidRPr="00DC3747">
        <w:rPr>
          <w:rFonts w:ascii="Times New Roman" w:hAnsi="Times New Roman" w:cs="Times New Roman"/>
        </w:rPr>
        <w:t>.</w:t>
      </w:r>
    </w:p>
    <w:p w14:paraId="7B10C3EF" w14:textId="77777777" w:rsidR="002D0BBF" w:rsidRPr="00DC3747" w:rsidRDefault="002D0BBF" w:rsidP="002D0BBF">
      <w:pPr>
        <w:pStyle w:val="Sinespaciado"/>
        <w:jc w:val="both"/>
        <w:rPr>
          <w:rFonts w:ascii="Times New Roman" w:hAnsi="Times New Roman" w:cs="Times New Roman"/>
        </w:rPr>
      </w:pPr>
    </w:p>
    <w:p w14:paraId="4D39AD0C" w14:textId="37232DBB"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7</w:t>
      </w:r>
      <w:r w:rsidR="002D0BBF" w:rsidRPr="00DC3747">
        <w:rPr>
          <w:rFonts w:ascii="Times New Roman" w:hAnsi="Times New Roman" w:cs="Times New Roman"/>
        </w:rPr>
        <w:t>.- Este procedimiento de Feria Inclusiva se regirá por la Ley Orgánica del Sistema Nacional de Contratación Pública, su Reglamento General, las Resoluciones emitidas por el SERCOP que sean aplicables, y el pliego debidamente aprobado.</w:t>
      </w:r>
    </w:p>
    <w:p w14:paraId="38B07DB3" w14:textId="77777777" w:rsidR="002D0BBF" w:rsidRPr="00DC3747" w:rsidRDefault="002D0BBF" w:rsidP="002D0BBF">
      <w:pPr>
        <w:pStyle w:val="Sinespaciado"/>
        <w:jc w:val="both"/>
        <w:rPr>
          <w:rFonts w:ascii="Times New Roman" w:hAnsi="Times New Roman" w:cs="Times New Roman"/>
        </w:rPr>
      </w:pPr>
    </w:p>
    <w:p w14:paraId="3848E123" w14:textId="12E0D47F"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Guayaquil, </w:t>
      </w:r>
      <w:r w:rsidR="005678C5">
        <w:rPr>
          <w:rFonts w:ascii="Times New Roman" w:hAnsi="Times New Roman" w:cs="Times New Roman"/>
        </w:rPr>
        <w:t>13</w:t>
      </w:r>
      <w:r w:rsidRPr="00DC3747">
        <w:rPr>
          <w:rFonts w:ascii="Times New Roman" w:hAnsi="Times New Roman" w:cs="Times New Roman"/>
        </w:rPr>
        <w:t xml:space="preserve"> de </w:t>
      </w:r>
      <w:r w:rsidR="005678C5">
        <w:rPr>
          <w:rFonts w:ascii="Times New Roman" w:hAnsi="Times New Roman" w:cs="Times New Roman"/>
        </w:rPr>
        <w:t>abril</w:t>
      </w:r>
      <w:r w:rsidRPr="00DC3747">
        <w:rPr>
          <w:rFonts w:ascii="Times New Roman" w:hAnsi="Times New Roman" w:cs="Times New Roman"/>
        </w:rPr>
        <w:t xml:space="preserve"> del 202</w:t>
      </w:r>
      <w:r w:rsidR="009E0BED">
        <w:rPr>
          <w:rFonts w:ascii="Times New Roman" w:hAnsi="Times New Roman" w:cs="Times New Roman"/>
        </w:rPr>
        <w:t>3</w:t>
      </w:r>
    </w:p>
    <w:p w14:paraId="5EF1D720" w14:textId="77777777" w:rsidR="002D0BBF" w:rsidRPr="00DC3747" w:rsidRDefault="002D0BBF" w:rsidP="002D0BBF">
      <w:pPr>
        <w:pStyle w:val="Sinespaciado"/>
        <w:jc w:val="both"/>
        <w:rPr>
          <w:rFonts w:ascii="Times New Roman" w:hAnsi="Times New Roman" w:cs="Times New Roman"/>
        </w:rPr>
      </w:pPr>
    </w:p>
    <w:p w14:paraId="7ED6D78A" w14:textId="77777777" w:rsidR="002D0BBF" w:rsidRPr="00DC3747" w:rsidRDefault="002D0BBF" w:rsidP="002D0BBF">
      <w:pPr>
        <w:pStyle w:val="Sinespaciado"/>
        <w:jc w:val="center"/>
        <w:rPr>
          <w:rFonts w:ascii="Times New Roman" w:hAnsi="Times New Roman" w:cs="Times New Roman"/>
          <w:b/>
          <w:bCs/>
        </w:rPr>
      </w:pPr>
    </w:p>
    <w:p w14:paraId="1317BF13"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MGS. MARIA GABRIELA GARCIA ALVARADO</w:t>
      </w:r>
    </w:p>
    <w:p w14:paraId="5C3A98A1" w14:textId="32E7CC60" w:rsidR="00DF76A6" w:rsidRDefault="002D0BBF" w:rsidP="0067477D">
      <w:pPr>
        <w:pStyle w:val="Sinespaciado"/>
        <w:jc w:val="center"/>
        <w:rPr>
          <w:rFonts w:ascii="Times New Roman" w:hAnsi="Times New Roman"/>
          <w:b/>
          <w:bCs/>
        </w:rPr>
      </w:pPr>
      <w:r w:rsidRPr="00DC3747">
        <w:rPr>
          <w:rFonts w:ascii="Times New Roman" w:hAnsi="Times New Roman" w:cs="Times New Roman"/>
          <w:b/>
          <w:bCs/>
        </w:rPr>
        <w:t>CO</w:t>
      </w:r>
      <w:bookmarkStart w:id="0" w:name="_GoBack"/>
      <w:bookmarkEnd w:id="0"/>
      <w:r w:rsidRPr="00DC3747">
        <w:rPr>
          <w:rFonts w:ascii="Times New Roman" w:hAnsi="Times New Roman" w:cs="Times New Roman"/>
          <w:b/>
          <w:bCs/>
        </w:rPr>
        <w:t>ORDINADORA ZONA</w:t>
      </w:r>
      <w:r w:rsidR="00DF76A6">
        <w:rPr>
          <w:rFonts w:ascii="Times New Roman" w:hAnsi="Times New Roman" w:cs="Times New Roman"/>
          <w:b/>
          <w:bCs/>
        </w:rPr>
        <w:t>L</w:t>
      </w:r>
      <w:r w:rsidRPr="00DC3747">
        <w:rPr>
          <w:rFonts w:ascii="Times New Roman" w:hAnsi="Times New Roman" w:cs="Times New Roman"/>
          <w:b/>
          <w:bCs/>
        </w:rPr>
        <w:t xml:space="preserve"> 8</w:t>
      </w:r>
      <w:r w:rsidR="00DF76A6">
        <w:rPr>
          <w:rFonts w:ascii="Times New Roman" w:hAnsi="Times New Roman" w:cs="Times New Roman"/>
          <w:b/>
          <w:bCs/>
        </w:rPr>
        <w:t xml:space="preserve"> </w:t>
      </w:r>
      <w:r w:rsidRPr="00DC3747">
        <w:rPr>
          <w:rFonts w:ascii="Times New Roman" w:hAnsi="Times New Roman" w:cs="Times New Roman"/>
          <w:b/>
          <w:bCs/>
        </w:rPr>
        <w:t>-</w:t>
      </w:r>
      <w:r w:rsidR="00DF76A6">
        <w:rPr>
          <w:rFonts w:ascii="Times New Roman" w:hAnsi="Times New Roman" w:cs="Times New Roman"/>
          <w:b/>
          <w:bCs/>
        </w:rPr>
        <w:t xml:space="preserve"> </w:t>
      </w:r>
      <w:r w:rsidRPr="00DC3747">
        <w:rPr>
          <w:rFonts w:ascii="Times New Roman" w:hAnsi="Times New Roman" w:cs="Times New Roman"/>
          <w:b/>
          <w:bCs/>
        </w:rPr>
        <w:t>MIES</w:t>
      </w:r>
    </w:p>
    <w:sectPr w:rsidR="00DF76A6" w:rsidSect="00A717ED">
      <w:headerReference w:type="default" r:id="rId12"/>
      <w:footerReference w:type="default" r:id="rId13"/>
      <w:pgSz w:w="11920" w:h="16850"/>
      <w:pgMar w:top="1985" w:right="1701" w:bottom="1417" w:left="1701" w:header="283" w:footer="18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E3A2B" w14:textId="77777777" w:rsidR="005A19A8" w:rsidRDefault="005A19A8" w:rsidP="002E6CDE">
      <w:pPr>
        <w:spacing w:after="0" w:line="240" w:lineRule="auto"/>
      </w:pPr>
      <w:r>
        <w:separator/>
      </w:r>
    </w:p>
  </w:endnote>
  <w:endnote w:type="continuationSeparator" w:id="0">
    <w:p w14:paraId="04A03AE4" w14:textId="77777777" w:rsidR="005A19A8" w:rsidRDefault="005A19A8" w:rsidP="002E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E30C" w14:textId="77777777" w:rsidR="00C80B26" w:rsidRDefault="00C80B26" w:rsidP="00B65910">
    <w:pPr>
      <w:pStyle w:val="Piedepgina"/>
      <w:ind w:left="-1985"/>
      <w:jc w:val="right"/>
      <w:rPr>
        <w:b/>
        <w:sz w:val="18"/>
        <w:szCs w:val="18"/>
      </w:rPr>
    </w:pPr>
    <w:r>
      <w:rPr>
        <w:noProof/>
        <w:lang w:eastAsia="es-EC"/>
      </w:rPr>
      <w:drawing>
        <wp:anchor distT="0" distB="0" distL="114300" distR="114300" simplePos="0" relativeHeight="251663360" behindDoc="1" locked="0" layoutInCell="1" allowOverlap="1" wp14:anchorId="6B859F85" wp14:editId="0045A53C">
          <wp:simplePos x="0" y="0"/>
          <wp:positionH relativeFrom="page">
            <wp:align>right</wp:align>
          </wp:positionH>
          <wp:positionV relativeFrom="paragraph">
            <wp:posOffset>148590</wp:posOffset>
          </wp:positionV>
          <wp:extent cx="7559675" cy="1353185"/>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87350"/>
                  <a:stretch/>
                </pic:blipFill>
                <pic:spPr bwMode="auto">
                  <a:xfrm>
                    <a:off x="0" y="0"/>
                    <a:ext cx="7559675"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6D8">
      <w:rPr>
        <w:b/>
        <w:sz w:val="18"/>
        <w:szCs w:val="18"/>
      </w:rPr>
      <w:t xml:space="preserve">Pág. </w:t>
    </w:r>
    <w:r w:rsidRPr="005136D8">
      <w:rPr>
        <w:b/>
        <w:sz w:val="18"/>
        <w:szCs w:val="18"/>
      </w:rPr>
      <w:fldChar w:fldCharType="begin"/>
    </w:r>
    <w:r w:rsidRPr="005136D8">
      <w:rPr>
        <w:b/>
        <w:sz w:val="18"/>
        <w:szCs w:val="18"/>
      </w:rPr>
      <w:instrText>PAGE   \* MERGEFORMAT</w:instrText>
    </w:r>
    <w:r w:rsidRPr="005136D8">
      <w:rPr>
        <w:b/>
        <w:sz w:val="18"/>
        <w:szCs w:val="18"/>
      </w:rPr>
      <w:fldChar w:fldCharType="separate"/>
    </w:r>
    <w:r w:rsidR="005678C5" w:rsidRPr="005678C5">
      <w:rPr>
        <w:b/>
        <w:noProof/>
        <w:sz w:val="18"/>
        <w:szCs w:val="18"/>
        <w:lang w:val="es-ES"/>
      </w:rPr>
      <w:t>1</w:t>
    </w:r>
    <w:r w:rsidRPr="005136D8">
      <w:rPr>
        <w:b/>
        <w:sz w:val="18"/>
        <w:szCs w:val="18"/>
      </w:rPr>
      <w:fldChar w:fldCharType="end"/>
    </w:r>
  </w:p>
  <w:p w14:paraId="453F1CC0" w14:textId="77777777" w:rsidR="00C80B26" w:rsidRDefault="00C80B26" w:rsidP="00B65910">
    <w:pPr>
      <w:pStyle w:val="Piedepgina"/>
      <w:ind w:left="-198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F4028" w14:textId="77777777" w:rsidR="005A19A8" w:rsidRDefault="005A19A8" w:rsidP="002E6CDE">
      <w:pPr>
        <w:spacing w:after="0" w:line="240" w:lineRule="auto"/>
      </w:pPr>
      <w:r>
        <w:separator/>
      </w:r>
    </w:p>
  </w:footnote>
  <w:footnote w:type="continuationSeparator" w:id="0">
    <w:p w14:paraId="5FBE1F86" w14:textId="77777777" w:rsidR="005A19A8" w:rsidRDefault="005A19A8" w:rsidP="002E6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1327" w14:textId="77777777" w:rsidR="00C80B26" w:rsidRDefault="00C80B26">
    <w:pPr>
      <w:pStyle w:val="Encabezado"/>
    </w:pPr>
    <w:r>
      <w:rPr>
        <w:noProof/>
        <w:lang w:eastAsia="es-EC"/>
      </w:rPr>
      <w:drawing>
        <wp:anchor distT="0" distB="0" distL="114300" distR="114300" simplePos="0" relativeHeight="251665408" behindDoc="1" locked="0" layoutInCell="1" allowOverlap="1" wp14:anchorId="6077C461" wp14:editId="6DB59E45">
          <wp:simplePos x="0" y="0"/>
          <wp:positionH relativeFrom="page">
            <wp:align>right</wp:align>
          </wp:positionH>
          <wp:positionV relativeFrom="page">
            <wp:posOffset>121920</wp:posOffset>
          </wp:positionV>
          <wp:extent cx="7559040" cy="1009545"/>
          <wp:effectExtent l="0" t="0" r="381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67" b="14930"/>
                  <a:stretch/>
                </pic:blipFill>
                <pic:spPr bwMode="auto">
                  <a:xfrm>
                    <a:off x="0" y="0"/>
                    <a:ext cx="7559040" cy="100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multilevel"/>
    <w:tmpl w:val="EAD6D514"/>
    <w:name w:val="WW8Num5"/>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5526E"/>
    <w:multiLevelType w:val="hybridMultilevel"/>
    <w:tmpl w:val="F33835C2"/>
    <w:lvl w:ilvl="0" w:tplc="D8860780">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68267D4"/>
    <w:multiLevelType w:val="hybridMultilevel"/>
    <w:tmpl w:val="2604E4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7352629"/>
    <w:multiLevelType w:val="multilevel"/>
    <w:tmpl w:val="6178A5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491603"/>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2C83FEC"/>
    <w:multiLevelType w:val="hybridMultilevel"/>
    <w:tmpl w:val="F02673EC"/>
    <w:lvl w:ilvl="0" w:tplc="C1903F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484301D"/>
    <w:multiLevelType w:val="hybridMultilevel"/>
    <w:tmpl w:val="427ACF26"/>
    <w:lvl w:ilvl="0" w:tplc="34EC8DC4">
      <w:start w:val="4"/>
      <w:numFmt w:val="bullet"/>
      <w:lvlText w:val=""/>
      <w:lvlJc w:val="left"/>
      <w:pPr>
        <w:ind w:left="720" w:hanging="360"/>
      </w:pPr>
      <w:rPr>
        <w:rFonts w:ascii="Symbol" w:eastAsiaTheme="minorHAns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580002F"/>
    <w:multiLevelType w:val="hybridMultilevel"/>
    <w:tmpl w:val="3EAA5BBE"/>
    <w:lvl w:ilvl="0" w:tplc="BC84953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7682DD2"/>
    <w:multiLevelType w:val="hybridMultilevel"/>
    <w:tmpl w:val="7D022BC0"/>
    <w:lvl w:ilvl="0" w:tplc="300A0017">
      <w:start w:val="1"/>
      <w:numFmt w:val="lowerLetter"/>
      <w:lvlText w:val="%1)"/>
      <w:lvlJc w:val="left"/>
      <w:pPr>
        <w:ind w:left="1180" w:hanging="360"/>
      </w:pPr>
    </w:lvl>
    <w:lvl w:ilvl="1" w:tplc="E90651EE">
      <w:start w:val="1"/>
      <w:numFmt w:val="decimal"/>
      <w:lvlText w:val="%2."/>
      <w:lvlJc w:val="left"/>
      <w:pPr>
        <w:ind w:left="1900" w:hanging="360"/>
      </w:pPr>
      <w:rPr>
        <w:rFonts w:hint="default"/>
      </w:rPr>
    </w:lvl>
    <w:lvl w:ilvl="2" w:tplc="300A001B" w:tentative="1">
      <w:start w:val="1"/>
      <w:numFmt w:val="lowerRoman"/>
      <w:lvlText w:val="%3."/>
      <w:lvlJc w:val="right"/>
      <w:pPr>
        <w:ind w:left="2620" w:hanging="180"/>
      </w:pPr>
    </w:lvl>
    <w:lvl w:ilvl="3" w:tplc="300A000F" w:tentative="1">
      <w:start w:val="1"/>
      <w:numFmt w:val="decimal"/>
      <w:lvlText w:val="%4."/>
      <w:lvlJc w:val="left"/>
      <w:pPr>
        <w:ind w:left="3340" w:hanging="360"/>
      </w:pPr>
    </w:lvl>
    <w:lvl w:ilvl="4" w:tplc="300A0019" w:tentative="1">
      <w:start w:val="1"/>
      <w:numFmt w:val="lowerLetter"/>
      <w:lvlText w:val="%5."/>
      <w:lvlJc w:val="left"/>
      <w:pPr>
        <w:ind w:left="4060" w:hanging="360"/>
      </w:pPr>
    </w:lvl>
    <w:lvl w:ilvl="5" w:tplc="300A001B" w:tentative="1">
      <w:start w:val="1"/>
      <w:numFmt w:val="lowerRoman"/>
      <w:lvlText w:val="%6."/>
      <w:lvlJc w:val="right"/>
      <w:pPr>
        <w:ind w:left="4780" w:hanging="180"/>
      </w:pPr>
    </w:lvl>
    <w:lvl w:ilvl="6" w:tplc="300A000F" w:tentative="1">
      <w:start w:val="1"/>
      <w:numFmt w:val="decimal"/>
      <w:lvlText w:val="%7."/>
      <w:lvlJc w:val="left"/>
      <w:pPr>
        <w:ind w:left="5500" w:hanging="360"/>
      </w:pPr>
    </w:lvl>
    <w:lvl w:ilvl="7" w:tplc="300A0019" w:tentative="1">
      <w:start w:val="1"/>
      <w:numFmt w:val="lowerLetter"/>
      <w:lvlText w:val="%8."/>
      <w:lvlJc w:val="left"/>
      <w:pPr>
        <w:ind w:left="6220" w:hanging="360"/>
      </w:pPr>
    </w:lvl>
    <w:lvl w:ilvl="8" w:tplc="300A001B" w:tentative="1">
      <w:start w:val="1"/>
      <w:numFmt w:val="lowerRoman"/>
      <w:lvlText w:val="%9."/>
      <w:lvlJc w:val="right"/>
      <w:pPr>
        <w:ind w:left="6940" w:hanging="180"/>
      </w:pPr>
    </w:lvl>
  </w:abstractNum>
  <w:abstractNum w:abstractNumId="11">
    <w:nsid w:val="1BD44F0E"/>
    <w:multiLevelType w:val="hybridMultilevel"/>
    <w:tmpl w:val="683AFB76"/>
    <w:lvl w:ilvl="0" w:tplc="9F92228A">
      <w:start w:val="1"/>
      <w:numFmt w:val="lowerLetter"/>
      <w:lvlText w:val="%1)"/>
      <w:lvlJc w:val="left"/>
      <w:pPr>
        <w:ind w:left="786" w:hanging="360"/>
      </w:pPr>
      <w:rPr>
        <w:rFonts w:eastAsia="Times New Roman" w:hint="default"/>
        <w:b/>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2">
    <w:nsid w:val="1E3B6EA7"/>
    <w:multiLevelType w:val="hybridMultilevel"/>
    <w:tmpl w:val="86D8B57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205F0DF0"/>
    <w:multiLevelType w:val="hybridMultilevel"/>
    <w:tmpl w:val="A87E62D8"/>
    <w:lvl w:ilvl="0" w:tplc="D820DD9E">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33E2ED9"/>
    <w:multiLevelType w:val="hybridMultilevel"/>
    <w:tmpl w:val="4D9252E2"/>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CE337AD"/>
    <w:multiLevelType w:val="hybridMultilevel"/>
    <w:tmpl w:val="7FC05382"/>
    <w:lvl w:ilvl="0" w:tplc="FAA097E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6DC619C"/>
    <w:multiLevelType w:val="multilevel"/>
    <w:tmpl w:val="D674AF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A1267E"/>
    <w:multiLevelType w:val="hybridMultilevel"/>
    <w:tmpl w:val="845A0B72"/>
    <w:lvl w:ilvl="0" w:tplc="1F88191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39071005"/>
    <w:multiLevelType w:val="hybridMultilevel"/>
    <w:tmpl w:val="7E3E87B2"/>
    <w:lvl w:ilvl="0" w:tplc="10000001">
      <w:start w:val="1"/>
      <w:numFmt w:val="bullet"/>
      <w:lvlText w:val=""/>
      <w:lvlJc w:val="left"/>
      <w:pPr>
        <w:ind w:left="1025" w:hanging="360"/>
      </w:pPr>
      <w:rPr>
        <w:rFonts w:ascii="Symbol" w:hAnsi="Symbol" w:hint="default"/>
      </w:rPr>
    </w:lvl>
    <w:lvl w:ilvl="1" w:tplc="10000003" w:tentative="1">
      <w:start w:val="1"/>
      <w:numFmt w:val="bullet"/>
      <w:lvlText w:val="o"/>
      <w:lvlJc w:val="left"/>
      <w:pPr>
        <w:ind w:left="1745" w:hanging="360"/>
      </w:pPr>
      <w:rPr>
        <w:rFonts w:ascii="Courier New" w:hAnsi="Courier New" w:cs="Courier New" w:hint="default"/>
      </w:rPr>
    </w:lvl>
    <w:lvl w:ilvl="2" w:tplc="10000005" w:tentative="1">
      <w:start w:val="1"/>
      <w:numFmt w:val="bullet"/>
      <w:lvlText w:val=""/>
      <w:lvlJc w:val="left"/>
      <w:pPr>
        <w:ind w:left="2465" w:hanging="360"/>
      </w:pPr>
      <w:rPr>
        <w:rFonts w:ascii="Wingdings" w:hAnsi="Wingdings" w:hint="default"/>
      </w:rPr>
    </w:lvl>
    <w:lvl w:ilvl="3" w:tplc="10000001" w:tentative="1">
      <w:start w:val="1"/>
      <w:numFmt w:val="bullet"/>
      <w:lvlText w:val=""/>
      <w:lvlJc w:val="left"/>
      <w:pPr>
        <w:ind w:left="3185" w:hanging="360"/>
      </w:pPr>
      <w:rPr>
        <w:rFonts w:ascii="Symbol" w:hAnsi="Symbol" w:hint="default"/>
      </w:rPr>
    </w:lvl>
    <w:lvl w:ilvl="4" w:tplc="10000003" w:tentative="1">
      <w:start w:val="1"/>
      <w:numFmt w:val="bullet"/>
      <w:lvlText w:val="o"/>
      <w:lvlJc w:val="left"/>
      <w:pPr>
        <w:ind w:left="3905" w:hanging="360"/>
      </w:pPr>
      <w:rPr>
        <w:rFonts w:ascii="Courier New" w:hAnsi="Courier New" w:cs="Courier New" w:hint="default"/>
      </w:rPr>
    </w:lvl>
    <w:lvl w:ilvl="5" w:tplc="10000005" w:tentative="1">
      <w:start w:val="1"/>
      <w:numFmt w:val="bullet"/>
      <w:lvlText w:val=""/>
      <w:lvlJc w:val="left"/>
      <w:pPr>
        <w:ind w:left="4625" w:hanging="360"/>
      </w:pPr>
      <w:rPr>
        <w:rFonts w:ascii="Wingdings" w:hAnsi="Wingdings" w:hint="default"/>
      </w:rPr>
    </w:lvl>
    <w:lvl w:ilvl="6" w:tplc="10000001" w:tentative="1">
      <w:start w:val="1"/>
      <w:numFmt w:val="bullet"/>
      <w:lvlText w:val=""/>
      <w:lvlJc w:val="left"/>
      <w:pPr>
        <w:ind w:left="5345" w:hanging="360"/>
      </w:pPr>
      <w:rPr>
        <w:rFonts w:ascii="Symbol" w:hAnsi="Symbol" w:hint="default"/>
      </w:rPr>
    </w:lvl>
    <w:lvl w:ilvl="7" w:tplc="10000003" w:tentative="1">
      <w:start w:val="1"/>
      <w:numFmt w:val="bullet"/>
      <w:lvlText w:val="o"/>
      <w:lvlJc w:val="left"/>
      <w:pPr>
        <w:ind w:left="6065" w:hanging="360"/>
      </w:pPr>
      <w:rPr>
        <w:rFonts w:ascii="Courier New" w:hAnsi="Courier New" w:cs="Courier New" w:hint="default"/>
      </w:rPr>
    </w:lvl>
    <w:lvl w:ilvl="8" w:tplc="10000005" w:tentative="1">
      <w:start w:val="1"/>
      <w:numFmt w:val="bullet"/>
      <w:lvlText w:val=""/>
      <w:lvlJc w:val="left"/>
      <w:pPr>
        <w:ind w:left="6785" w:hanging="360"/>
      </w:pPr>
      <w:rPr>
        <w:rFonts w:ascii="Wingdings" w:hAnsi="Wingdings" w:hint="default"/>
      </w:rPr>
    </w:lvl>
  </w:abstractNum>
  <w:abstractNum w:abstractNumId="19">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3D6A4173"/>
    <w:multiLevelType w:val="hybridMultilevel"/>
    <w:tmpl w:val="35D2254C"/>
    <w:lvl w:ilvl="0" w:tplc="0402090A">
      <w:start w:val="1"/>
      <w:numFmt w:val="lowerLetter"/>
      <w:lvlText w:val="%1."/>
      <w:lvlJc w:val="left"/>
      <w:pPr>
        <w:ind w:left="720" w:hanging="360"/>
      </w:pPr>
      <w:rPr>
        <w:b/>
      </w:rPr>
    </w:lvl>
    <w:lvl w:ilvl="1" w:tplc="1ACA31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2A6B1A"/>
    <w:multiLevelType w:val="hybridMultilevel"/>
    <w:tmpl w:val="AF328A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3FBD74C3"/>
    <w:multiLevelType w:val="multilevel"/>
    <w:tmpl w:val="D5C815A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0E97C93"/>
    <w:multiLevelType w:val="hybridMultilevel"/>
    <w:tmpl w:val="E8689818"/>
    <w:lvl w:ilvl="0" w:tplc="6F72E6CA">
      <w:start w:val="3"/>
      <w:numFmt w:val="bullet"/>
      <w:lvlText w:val=""/>
      <w:lvlJc w:val="left"/>
      <w:pPr>
        <w:ind w:left="750" w:hanging="360"/>
      </w:pPr>
      <w:rPr>
        <w:rFonts w:ascii="Symbol" w:eastAsia="PMingLiU" w:hAnsi="Symbol"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41E230CE"/>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2D52629"/>
    <w:multiLevelType w:val="hybridMultilevel"/>
    <w:tmpl w:val="021AD6EC"/>
    <w:lvl w:ilvl="0" w:tplc="300A000F">
      <w:start w:val="1"/>
      <w:numFmt w:val="decimal"/>
      <w:lvlText w:val="%1."/>
      <w:lvlJc w:val="left"/>
      <w:pPr>
        <w:ind w:left="720" w:hanging="360"/>
      </w:pPr>
    </w:lvl>
    <w:lvl w:ilvl="1" w:tplc="A210EB80">
      <w:start w:val="1"/>
      <w:numFmt w:val="decimal"/>
      <w:lvlText w:val="%2."/>
      <w:lvlJc w:val="left"/>
      <w:pPr>
        <w:ind w:left="1440" w:hanging="360"/>
      </w:pPr>
      <w:rPr>
        <w:rFonts w:ascii="Times New Roman" w:eastAsiaTheme="minorHAnsi" w:hAnsi="Times New Roman" w:cs="Times New Roman"/>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44A82291"/>
    <w:multiLevelType w:val="hybridMultilevel"/>
    <w:tmpl w:val="DDACC936"/>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24F59E6"/>
    <w:multiLevelType w:val="multilevel"/>
    <w:tmpl w:val="13A89442"/>
    <w:lvl w:ilvl="0">
      <w:start w:val="3"/>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8A6233E"/>
    <w:multiLevelType w:val="multilevel"/>
    <w:tmpl w:val="63F88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7B6CCA"/>
    <w:multiLevelType w:val="multilevel"/>
    <w:tmpl w:val="126AB614"/>
    <w:lvl w:ilvl="0">
      <w:start w:val="1"/>
      <w:numFmt w:val="decimal"/>
      <w:lvlText w:val="%1."/>
      <w:lvlJc w:val="left"/>
      <w:pPr>
        <w:ind w:left="720" w:hanging="360"/>
      </w:pPr>
      <w:rPr>
        <w:rFonts w:ascii="Times New Roman" w:hAnsi="Times New Roman" w:cs="Times New Roman" w:hint="default"/>
        <w:b w:val="0"/>
        <w:color w:val="000000" w:themeColor="text1"/>
        <w:sz w:val="22"/>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nsid w:val="67130361"/>
    <w:multiLevelType w:val="multilevel"/>
    <w:tmpl w:val="BFBE76A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9B33E42"/>
    <w:multiLevelType w:val="hybridMultilevel"/>
    <w:tmpl w:val="67D849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A30051B"/>
    <w:multiLevelType w:val="multilevel"/>
    <w:tmpl w:val="6EE6CDF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nsid w:val="6C7A5ABD"/>
    <w:multiLevelType w:val="hybridMultilevel"/>
    <w:tmpl w:val="876825C8"/>
    <w:lvl w:ilvl="0" w:tplc="645C96A4">
      <w:start w:val="12"/>
      <w:numFmt w:val="decimal"/>
      <w:lvlText w:val="%1."/>
      <w:lvlJc w:val="left"/>
      <w:pPr>
        <w:ind w:left="720" w:hanging="360"/>
      </w:pPr>
      <w:rPr>
        <w:rFonts w:hint="default"/>
        <w:color w:val="000000" w:themeColor="text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6D9B2E58"/>
    <w:multiLevelType w:val="multilevel"/>
    <w:tmpl w:val="315CFF3E"/>
    <w:lvl w:ilvl="0">
      <w:start w:val="1"/>
      <w:numFmt w:val="decimal"/>
      <w:lvlText w:val="%1."/>
      <w:lvlJc w:val="left"/>
      <w:pPr>
        <w:ind w:left="720" w:hanging="360"/>
      </w:pPr>
      <w:rPr>
        <w:rFonts w:hint="default"/>
      </w:rPr>
    </w:lvl>
    <w:lvl w:ilvl="1">
      <w:start w:val="15"/>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2295A88"/>
    <w:multiLevelType w:val="multilevel"/>
    <w:tmpl w:val="A2949D10"/>
    <w:lvl w:ilvl="0">
      <w:start w:val="1"/>
      <w:numFmt w:val="decimal"/>
      <w:lvlText w:val="%1"/>
      <w:lvlJc w:val="left"/>
      <w:pPr>
        <w:ind w:left="435" w:hanging="435"/>
      </w:pPr>
      <w:rPr>
        <w:rFonts w:hint="default"/>
        <w:b/>
      </w:rPr>
    </w:lvl>
    <w:lvl w:ilvl="1">
      <w:start w:val="7"/>
      <w:numFmt w:val="decimal"/>
      <w:lvlText w:val="%1.%2"/>
      <w:lvlJc w:val="left"/>
      <w:pPr>
        <w:ind w:left="795" w:hanging="435"/>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nsid w:val="7B361C60"/>
    <w:multiLevelType w:val="hybridMultilevel"/>
    <w:tmpl w:val="6834E90C"/>
    <w:lvl w:ilvl="0" w:tplc="B254B7D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C731D33"/>
    <w:multiLevelType w:val="multilevel"/>
    <w:tmpl w:val="261C6CE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0"/>
  </w:num>
  <w:num w:numId="2">
    <w:abstractNumId w:val="15"/>
  </w:num>
  <w:num w:numId="3">
    <w:abstractNumId w:val="37"/>
  </w:num>
  <w:num w:numId="4">
    <w:abstractNumId w:val="13"/>
  </w:num>
  <w:num w:numId="5">
    <w:abstractNumId w:val="9"/>
  </w:num>
  <w:num w:numId="6">
    <w:abstractNumId w:val="17"/>
  </w:num>
  <w:num w:numId="7">
    <w:abstractNumId w:val="6"/>
  </w:num>
  <w:num w:numId="8">
    <w:abstractNumId w:val="35"/>
  </w:num>
  <w:num w:numId="9">
    <w:abstractNumId w:val="29"/>
  </w:num>
  <w:num w:numId="10">
    <w:abstractNumId w:val="11"/>
  </w:num>
  <w:num w:numId="11">
    <w:abstractNumId w:val="8"/>
  </w:num>
  <w:num w:numId="12">
    <w:abstractNumId w:val="12"/>
  </w:num>
  <w:num w:numId="13">
    <w:abstractNumId w:val="22"/>
  </w:num>
  <w:num w:numId="14">
    <w:abstractNumId w:val="24"/>
  </w:num>
  <w:num w:numId="15">
    <w:abstractNumId w:val="33"/>
  </w:num>
  <w:num w:numId="16">
    <w:abstractNumId w:val="26"/>
  </w:num>
  <w:num w:numId="17">
    <w:abstractNumId w:val="7"/>
  </w:num>
  <w:num w:numId="18">
    <w:abstractNumId w:val="27"/>
  </w:num>
  <w:num w:numId="19">
    <w:abstractNumId w:val="30"/>
  </w:num>
  <w:num w:numId="20">
    <w:abstractNumId w:val="3"/>
  </w:num>
  <w:num w:numId="21">
    <w:abstractNumId w:val="21"/>
  </w:num>
  <w:num w:numId="22">
    <w:abstractNumId w:val="10"/>
  </w:num>
  <w:num w:numId="23">
    <w:abstractNumId w:val="2"/>
  </w:num>
  <w:num w:numId="24">
    <w:abstractNumId w:val="4"/>
  </w:num>
  <w:num w:numId="25">
    <w:abstractNumId w:val="19"/>
  </w:num>
  <w:num w:numId="26">
    <w:abstractNumId w:val="28"/>
  </w:num>
  <w:num w:numId="27">
    <w:abstractNumId w:val="31"/>
  </w:num>
  <w:num w:numId="28">
    <w:abstractNumId w:val="36"/>
  </w:num>
  <w:num w:numId="29">
    <w:abstractNumId w:val="25"/>
  </w:num>
  <w:num w:numId="30">
    <w:abstractNumId w:val="5"/>
  </w:num>
  <w:num w:numId="31">
    <w:abstractNumId w:val="16"/>
  </w:num>
  <w:num w:numId="32">
    <w:abstractNumId w:val="38"/>
  </w:num>
  <w:num w:numId="33">
    <w:abstractNumId w:val="34"/>
  </w:num>
  <w:num w:numId="34">
    <w:abstractNumId w:val="23"/>
  </w:num>
  <w:num w:numId="35">
    <w:abstractNumId w:val="18"/>
  </w:num>
  <w:num w:numId="36">
    <w:abstractNumId w:val="32"/>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9B"/>
    <w:rsid w:val="000047C5"/>
    <w:rsid w:val="000240CE"/>
    <w:rsid w:val="0003230B"/>
    <w:rsid w:val="0005450A"/>
    <w:rsid w:val="0005486E"/>
    <w:rsid w:val="00086BFC"/>
    <w:rsid w:val="00091AA5"/>
    <w:rsid w:val="000C1E9B"/>
    <w:rsid w:val="000C2C8C"/>
    <w:rsid w:val="000C4ACD"/>
    <w:rsid w:val="000C63B7"/>
    <w:rsid w:val="000D14C9"/>
    <w:rsid w:val="000E116D"/>
    <w:rsid w:val="000F41FC"/>
    <w:rsid w:val="00106570"/>
    <w:rsid w:val="0011071E"/>
    <w:rsid w:val="001315A0"/>
    <w:rsid w:val="001317A8"/>
    <w:rsid w:val="00150188"/>
    <w:rsid w:val="00161C9C"/>
    <w:rsid w:val="00164CE5"/>
    <w:rsid w:val="001B6F4F"/>
    <w:rsid w:val="001B7B82"/>
    <w:rsid w:val="001C6FB0"/>
    <w:rsid w:val="001F6B45"/>
    <w:rsid w:val="00213829"/>
    <w:rsid w:val="00215990"/>
    <w:rsid w:val="002340BE"/>
    <w:rsid w:val="00252689"/>
    <w:rsid w:val="0025292F"/>
    <w:rsid w:val="00283BDB"/>
    <w:rsid w:val="002A7685"/>
    <w:rsid w:val="002B3C0B"/>
    <w:rsid w:val="002C68A6"/>
    <w:rsid w:val="002D0BBF"/>
    <w:rsid w:val="002D5C1A"/>
    <w:rsid w:val="002E6CDE"/>
    <w:rsid w:val="003018AF"/>
    <w:rsid w:val="003331B9"/>
    <w:rsid w:val="00333732"/>
    <w:rsid w:val="00345FBF"/>
    <w:rsid w:val="003635BF"/>
    <w:rsid w:val="0037002A"/>
    <w:rsid w:val="00382BD8"/>
    <w:rsid w:val="00395537"/>
    <w:rsid w:val="00402D83"/>
    <w:rsid w:val="004136FD"/>
    <w:rsid w:val="00424472"/>
    <w:rsid w:val="00427064"/>
    <w:rsid w:val="00433374"/>
    <w:rsid w:val="00452918"/>
    <w:rsid w:val="00476F44"/>
    <w:rsid w:val="00487F5E"/>
    <w:rsid w:val="004A0540"/>
    <w:rsid w:val="004A45A7"/>
    <w:rsid w:val="004A498E"/>
    <w:rsid w:val="004B37CF"/>
    <w:rsid w:val="004C1812"/>
    <w:rsid w:val="004D7168"/>
    <w:rsid w:val="004E7DCE"/>
    <w:rsid w:val="004F3230"/>
    <w:rsid w:val="004F6BFB"/>
    <w:rsid w:val="004F7CD5"/>
    <w:rsid w:val="00510026"/>
    <w:rsid w:val="00512209"/>
    <w:rsid w:val="0051564C"/>
    <w:rsid w:val="005175B0"/>
    <w:rsid w:val="00520C3E"/>
    <w:rsid w:val="0053117A"/>
    <w:rsid w:val="00531B15"/>
    <w:rsid w:val="005678C5"/>
    <w:rsid w:val="00585C8F"/>
    <w:rsid w:val="00592F80"/>
    <w:rsid w:val="005A19A8"/>
    <w:rsid w:val="005B696A"/>
    <w:rsid w:val="005C3BA8"/>
    <w:rsid w:val="005D630C"/>
    <w:rsid w:val="005D6C4B"/>
    <w:rsid w:val="005E42B4"/>
    <w:rsid w:val="005E4EF7"/>
    <w:rsid w:val="005F1762"/>
    <w:rsid w:val="005F3476"/>
    <w:rsid w:val="005F6391"/>
    <w:rsid w:val="00606868"/>
    <w:rsid w:val="00611BCA"/>
    <w:rsid w:val="00614972"/>
    <w:rsid w:val="00614FA8"/>
    <w:rsid w:val="00642660"/>
    <w:rsid w:val="006441E5"/>
    <w:rsid w:val="00651E5B"/>
    <w:rsid w:val="0067477D"/>
    <w:rsid w:val="00682BCC"/>
    <w:rsid w:val="00683702"/>
    <w:rsid w:val="00684AF0"/>
    <w:rsid w:val="0069643C"/>
    <w:rsid w:val="006B17CF"/>
    <w:rsid w:val="006B4AA5"/>
    <w:rsid w:val="006F37D8"/>
    <w:rsid w:val="00710035"/>
    <w:rsid w:val="00710FC8"/>
    <w:rsid w:val="0071270A"/>
    <w:rsid w:val="00713C6D"/>
    <w:rsid w:val="007147BC"/>
    <w:rsid w:val="00716163"/>
    <w:rsid w:val="007208F7"/>
    <w:rsid w:val="00745BEE"/>
    <w:rsid w:val="007527AB"/>
    <w:rsid w:val="00756791"/>
    <w:rsid w:val="007652BB"/>
    <w:rsid w:val="00773CDA"/>
    <w:rsid w:val="00782904"/>
    <w:rsid w:val="007D162A"/>
    <w:rsid w:val="007D5279"/>
    <w:rsid w:val="007E5FCE"/>
    <w:rsid w:val="007F1624"/>
    <w:rsid w:val="00802982"/>
    <w:rsid w:val="00830B16"/>
    <w:rsid w:val="008411B1"/>
    <w:rsid w:val="00854424"/>
    <w:rsid w:val="00863D8F"/>
    <w:rsid w:val="00881DCF"/>
    <w:rsid w:val="00886334"/>
    <w:rsid w:val="00896A99"/>
    <w:rsid w:val="008A639B"/>
    <w:rsid w:val="008A772A"/>
    <w:rsid w:val="008C57CE"/>
    <w:rsid w:val="008D0132"/>
    <w:rsid w:val="008F32D2"/>
    <w:rsid w:val="008F482F"/>
    <w:rsid w:val="00940951"/>
    <w:rsid w:val="00941D6F"/>
    <w:rsid w:val="0094753E"/>
    <w:rsid w:val="00964A9B"/>
    <w:rsid w:val="00986400"/>
    <w:rsid w:val="00996EC7"/>
    <w:rsid w:val="009A00AF"/>
    <w:rsid w:val="009B38DC"/>
    <w:rsid w:val="009C4F8D"/>
    <w:rsid w:val="009C7FA6"/>
    <w:rsid w:val="009D6C82"/>
    <w:rsid w:val="009E0BED"/>
    <w:rsid w:val="009E4CFB"/>
    <w:rsid w:val="009F33FD"/>
    <w:rsid w:val="009F4A07"/>
    <w:rsid w:val="00A00990"/>
    <w:rsid w:val="00A14868"/>
    <w:rsid w:val="00A242AA"/>
    <w:rsid w:val="00A34450"/>
    <w:rsid w:val="00A47790"/>
    <w:rsid w:val="00A50135"/>
    <w:rsid w:val="00A56062"/>
    <w:rsid w:val="00A56D48"/>
    <w:rsid w:val="00A717ED"/>
    <w:rsid w:val="00A85D23"/>
    <w:rsid w:val="00A86058"/>
    <w:rsid w:val="00A91077"/>
    <w:rsid w:val="00A91274"/>
    <w:rsid w:val="00A93047"/>
    <w:rsid w:val="00A94047"/>
    <w:rsid w:val="00AB3A28"/>
    <w:rsid w:val="00AE01C0"/>
    <w:rsid w:val="00AF3376"/>
    <w:rsid w:val="00B13487"/>
    <w:rsid w:val="00B33A82"/>
    <w:rsid w:val="00B36758"/>
    <w:rsid w:val="00B42490"/>
    <w:rsid w:val="00B44CD3"/>
    <w:rsid w:val="00B53C96"/>
    <w:rsid w:val="00B65910"/>
    <w:rsid w:val="00B81803"/>
    <w:rsid w:val="00B94542"/>
    <w:rsid w:val="00BE5A61"/>
    <w:rsid w:val="00C06267"/>
    <w:rsid w:val="00C129B9"/>
    <w:rsid w:val="00C13C9A"/>
    <w:rsid w:val="00C2333E"/>
    <w:rsid w:val="00C40820"/>
    <w:rsid w:val="00C45B18"/>
    <w:rsid w:val="00C80B26"/>
    <w:rsid w:val="00C92A97"/>
    <w:rsid w:val="00C94D41"/>
    <w:rsid w:val="00C95134"/>
    <w:rsid w:val="00CA1CD5"/>
    <w:rsid w:val="00CD4FED"/>
    <w:rsid w:val="00CD66B4"/>
    <w:rsid w:val="00CF3203"/>
    <w:rsid w:val="00D040DD"/>
    <w:rsid w:val="00D0595A"/>
    <w:rsid w:val="00D12E3C"/>
    <w:rsid w:val="00D31A00"/>
    <w:rsid w:val="00D533CB"/>
    <w:rsid w:val="00D87C76"/>
    <w:rsid w:val="00D92E7D"/>
    <w:rsid w:val="00D96172"/>
    <w:rsid w:val="00DA137E"/>
    <w:rsid w:val="00DA21A2"/>
    <w:rsid w:val="00DA2EA1"/>
    <w:rsid w:val="00DA46C9"/>
    <w:rsid w:val="00DA6273"/>
    <w:rsid w:val="00DA6F91"/>
    <w:rsid w:val="00DC3747"/>
    <w:rsid w:val="00DD5CCB"/>
    <w:rsid w:val="00DE41A8"/>
    <w:rsid w:val="00DE4F55"/>
    <w:rsid w:val="00DF76A6"/>
    <w:rsid w:val="00E06BC6"/>
    <w:rsid w:val="00E22033"/>
    <w:rsid w:val="00E22652"/>
    <w:rsid w:val="00E23705"/>
    <w:rsid w:val="00E2412C"/>
    <w:rsid w:val="00E338BA"/>
    <w:rsid w:val="00E347CF"/>
    <w:rsid w:val="00E462A9"/>
    <w:rsid w:val="00E70661"/>
    <w:rsid w:val="00E734C8"/>
    <w:rsid w:val="00E9020E"/>
    <w:rsid w:val="00E92DE2"/>
    <w:rsid w:val="00EB54C9"/>
    <w:rsid w:val="00EC2098"/>
    <w:rsid w:val="00EF588C"/>
    <w:rsid w:val="00F07004"/>
    <w:rsid w:val="00F12ACA"/>
    <w:rsid w:val="00F35024"/>
    <w:rsid w:val="00F37AC1"/>
    <w:rsid w:val="00F472B7"/>
    <w:rsid w:val="00F53B2C"/>
    <w:rsid w:val="00F5568F"/>
    <w:rsid w:val="00F70D53"/>
    <w:rsid w:val="00F81F29"/>
    <w:rsid w:val="00F92BD2"/>
    <w:rsid w:val="00FA66CB"/>
    <w:rsid w:val="00FB1F8F"/>
    <w:rsid w:val="00FD070A"/>
    <w:rsid w:val="00FE5241"/>
    <w:rsid w:val="00FF5D9F"/>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291A"/>
  <w15:chartTrackingRefBased/>
  <w15:docId w15:val="{6A72E5D1-B631-4B74-81D5-201DB1E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BF"/>
    <w:rPr>
      <w:rFonts w:ascii="Calibri" w:eastAsia="Calibri" w:hAnsi="Calibri" w:cs="Times New Roman"/>
      <w:lang w:val="es-EC"/>
    </w:rPr>
  </w:style>
  <w:style w:type="paragraph" w:styleId="Ttulo1">
    <w:name w:val="heading 1"/>
    <w:basedOn w:val="Normal"/>
    <w:link w:val="Ttulo1Car"/>
    <w:qFormat/>
    <w:rsid w:val="008A639B"/>
    <w:pPr>
      <w:widowControl w:val="0"/>
      <w:autoSpaceDE w:val="0"/>
      <w:autoSpaceDN w:val="0"/>
      <w:spacing w:after="0" w:line="240" w:lineRule="auto"/>
      <w:ind w:left="1094" w:hanging="361"/>
      <w:outlineLvl w:val="0"/>
    </w:pPr>
    <w:rPr>
      <w:rFonts w:cs="Calibri"/>
      <w:b/>
      <w:bCs/>
      <w:lang w:val="es-ES"/>
    </w:rPr>
  </w:style>
  <w:style w:type="paragraph" w:styleId="Ttulo2">
    <w:name w:val="heading 2"/>
    <w:basedOn w:val="Normal"/>
    <w:next w:val="Normal"/>
    <w:link w:val="Ttulo2Car"/>
    <w:uiPriority w:val="9"/>
    <w:unhideWhenUsed/>
    <w:qFormat/>
    <w:rsid w:val="002D0BBF"/>
    <w:pPr>
      <w:keepNext/>
      <w:keepLines/>
      <w:tabs>
        <w:tab w:val="left" w:pos="709"/>
      </w:tabs>
      <w:spacing w:after="0" w:line="240" w:lineRule="auto"/>
      <w:ind w:left="576" w:hanging="576"/>
      <w:jc w:val="both"/>
      <w:outlineLvl w:val="1"/>
    </w:pPr>
    <w:rPr>
      <w:rFonts w:ascii="Cambria" w:eastAsia="Times New Roman" w:hAnsi="Cambria"/>
      <w:b/>
      <w:bCs/>
      <w:color w:val="000000"/>
      <w:sz w:val="26"/>
      <w:szCs w:val="26"/>
      <w:lang w:val="x-none" w:eastAsia="x-none"/>
    </w:rPr>
  </w:style>
  <w:style w:type="paragraph" w:styleId="Ttulo3">
    <w:name w:val="heading 3"/>
    <w:basedOn w:val="Ttulo2"/>
    <w:next w:val="Normal"/>
    <w:link w:val="Ttulo3Car"/>
    <w:unhideWhenUsed/>
    <w:qFormat/>
    <w:rsid w:val="002D0BBF"/>
    <w:pPr>
      <w:ind w:left="1004" w:hanging="720"/>
      <w:outlineLvl w:val="2"/>
    </w:pPr>
    <w:rPr>
      <w:sz w:val="24"/>
    </w:rPr>
  </w:style>
  <w:style w:type="paragraph" w:styleId="Ttulo4">
    <w:name w:val="heading 4"/>
    <w:basedOn w:val="Normal"/>
    <w:next w:val="Normal"/>
    <w:link w:val="Ttulo4Car"/>
    <w:uiPriority w:val="9"/>
    <w:unhideWhenUsed/>
    <w:qFormat/>
    <w:rsid w:val="002D0BBF"/>
    <w:pPr>
      <w:keepNext/>
      <w:keepLines/>
      <w:spacing w:before="200" w:after="0" w:line="276" w:lineRule="auto"/>
      <w:ind w:left="864" w:hanging="864"/>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2D0BBF"/>
    <w:pPr>
      <w:spacing w:before="240" w:after="60" w:line="276" w:lineRule="auto"/>
      <w:ind w:left="1008" w:hanging="1008"/>
      <w:outlineLvl w:val="4"/>
    </w:pPr>
    <w:rPr>
      <w:rFonts w:eastAsia="Times New Roman"/>
      <w:b/>
      <w:bCs/>
      <w:i/>
      <w:iCs/>
      <w:sz w:val="26"/>
      <w:szCs w:val="26"/>
      <w:lang w:val="en-US" w:eastAsia="x-none"/>
    </w:rPr>
  </w:style>
  <w:style w:type="paragraph" w:styleId="Ttulo6">
    <w:name w:val="heading 6"/>
    <w:basedOn w:val="Normal"/>
    <w:next w:val="Normal"/>
    <w:link w:val="Ttulo6Car"/>
    <w:unhideWhenUsed/>
    <w:qFormat/>
    <w:rsid w:val="002D0BBF"/>
    <w:pPr>
      <w:spacing w:before="240" w:after="60" w:line="276" w:lineRule="auto"/>
      <w:ind w:left="1152" w:hanging="1152"/>
      <w:outlineLvl w:val="5"/>
    </w:pPr>
    <w:rPr>
      <w:rFonts w:eastAsia="Times New Roman"/>
      <w:b/>
      <w:bCs/>
      <w:sz w:val="20"/>
      <w:szCs w:val="20"/>
      <w:lang w:val="x-none" w:eastAsia="x-none"/>
    </w:rPr>
  </w:style>
  <w:style w:type="paragraph" w:styleId="Ttulo7">
    <w:name w:val="heading 7"/>
    <w:basedOn w:val="Normal"/>
    <w:next w:val="Normal"/>
    <w:link w:val="Ttulo7Car"/>
    <w:uiPriority w:val="9"/>
    <w:unhideWhenUsed/>
    <w:qFormat/>
    <w:rsid w:val="002D0BBF"/>
    <w:pPr>
      <w:spacing w:before="240" w:after="60" w:line="276" w:lineRule="auto"/>
      <w:ind w:left="1296" w:hanging="1296"/>
      <w:outlineLvl w:val="6"/>
    </w:pPr>
    <w:rPr>
      <w:rFonts w:eastAsia="Times New Roman"/>
      <w:sz w:val="24"/>
      <w:szCs w:val="24"/>
      <w:lang w:val="x-none" w:eastAsia="x-none"/>
    </w:rPr>
  </w:style>
  <w:style w:type="paragraph" w:styleId="Ttulo8">
    <w:name w:val="heading 8"/>
    <w:basedOn w:val="Normal"/>
    <w:next w:val="Normal"/>
    <w:link w:val="Ttulo8Car"/>
    <w:unhideWhenUsed/>
    <w:qFormat/>
    <w:rsid w:val="002D0BBF"/>
    <w:pPr>
      <w:spacing w:before="240" w:after="60" w:line="276" w:lineRule="auto"/>
      <w:ind w:left="1440" w:hanging="1440"/>
      <w:outlineLvl w:val="7"/>
    </w:pPr>
    <w:rPr>
      <w:rFonts w:eastAsia="Times New Roman"/>
      <w:i/>
      <w:iCs/>
      <w:sz w:val="24"/>
      <w:szCs w:val="24"/>
      <w:lang w:val="x-none" w:eastAsia="x-none"/>
    </w:rPr>
  </w:style>
  <w:style w:type="paragraph" w:styleId="Ttulo9">
    <w:name w:val="heading 9"/>
    <w:basedOn w:val="Normal"/>
    <w:next w:val="Normal"/>
    <w:link w:val="Ttulo9Car"/>
    <w:uiPriority w:val="9"/>
    <w:unhideWhenUsed/>
    <w:qFormat/>
    <w:rsid w:val="002D0BBF"/>
    <w:pPr>
      <w:spacing w:before="240" w:after="60" w:line="276" w:lineRule="auto"/>
      <w:ind w:left="1584" w:hanging="1584"/>
      <w:outlineLvl w:val="8"/>
    </w:pPr>
    <w:rPr>
      <w:rFonts w:ascii="Cambria" w:eastAsia="Times New Roman"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C1E9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E9B"/>
    <w:pPr>
      <w:widowControl w:val="0"/>
      <w:autoSpaceDE w:val="0"/>
      <w:autoSpaceDN w:val="0"/>
      <w:spacing w:before="155" w:after="0" w:line="240" w:lineRule="auto"/>
    </w:pPr>
    <w:rPr>
      <w:rFonts w:cs="Calibri"/>
      <w:lang w:val="es-ES"/>
    </w:rPr>
  </w:style>
  <w:style w:type="paragraph" w:styleId="Textoindependiente">
    <w:name w:val="Body Text"/>
    <w:basedOn w:val="Normal"/>
    <w:link w:val="TextoindependienteCar"/>
    <w:qFormat/>
    <w:rsid w:val="000C1E9B"/>
    <w:pPr>
      <w:widowControl w:val="0"/>
      <w:autoSpaceDE w:val="0"/>
      <w:autoSpaceDN w:val="0"/>
      <w:spacing w:after="0" w:line="240" w:lineRule="auto"/>
    </w:pPr>
    <w:rPr>
      <w:rFonts w:cs="Calibri"/>
      <w:lang w:val="es-ES"/>
    </w:rPr>
  </w:style>
  <w:style w:type="character" w:customStyle="1" w:styleId="TextoindependienteCar">
    <w:name w:val="Texto independiente Car"/>
    <w:basedOn w:val="Fuentedeprrafopredeter"/>
    <w:link w:val="Textoindependiente"/>
    <w:uiPriority w:val="99"/>
    <w:rsid w:val="000C1E9B"/>
    <w:rPr>
      <w:rFonts w:ascii="Calibri" w:eastAsia="Calibri" w:hAnsi="Calibri" w:cs="Calibri"/>
      <w:lang w:val="es-ES"/>
    </w:rPr>
  </w:style>
  <w:style w:type="table" w:styleId="Tablaconcuadrcula">
    <w:name w:val="Table Grid"/>
    <w:basedOn w:val="Tablanormal"/>
    <w:uiPriority w:val="39"/>
    <w:rsid w:val="000C1E9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
    <w:basedOn w:val="Normal"/>
    <w:link w:val="PrrafodelistaCar"/>
    <w:uiPriority w:val="34"/>
    <w:qFormat/>
    <w:rsid w:val="002A7685"/>
    <w:pPr>
      <w:ind w:left="720"/>
      <w:contextualSpacing/>
    </w:pPr>
  </w:style>
  <w:style w:type="character" w:customStyle="1" w:styleId="Ttulo1Car">
    <w:name w:val="Título 1 Car"/>
    <w:basedOn w:val="Fuentedeprrafopredeter"/>
    <w:link w:val="Ttulo1"/>
    <w:uiPriority w:val="9"/>
    <w:rsid w:val="008A639B"/>
    <w:rPr>
      <w:rFonts w:ascii="Calibri" w:eastAsia="Calibri" w:hAnsi="Calibri" w:cs="Calibri"/>
      <w:b/>
      <w:bCs/>
      <w:lang w:val="es-ES"/>
    </w:rPr>
  </w:style>
  <w:style w:type="paragraph" w:styleId="Encabezado">
    <w:name w:val="header"/>
    <w:basedOn w:val="Normal"/>
    <w:link w:val="EncabezadoCar"/>
    <w:uiPriority w:val="99"/>
    <w:unhideWhenUsed/>
    <w:rsid w:val="002E6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CDE"/>
    <w:rPr>
      <w:lang w:val="es-EC"/>
    </w:rPr>
  </w:style>
  <w:style w:type="paragraph" w:styleId="Piedepgina">
    <w:name w:val="footer"/>
    <w:basedOn w:val="Normal"/>
    <w:link w:val="PiedepginaCar"/>
    <w:uiPriority w:val="99"/>
    <w:unhideWhenUsed/>
    <w:rsid w:val="002E6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CDE"/>
    <w:rPr>
      <w:lang w:val="es-EC"/>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
    <w:link w:val="Prrafodelista"/>
    <w:uiPriority w:val="34"/>
    <w:qFormat/>
    <w:rsid w:val="00E92DE2"/>
    <w:rPr>
      <w:lang w:val="es-EC"/>
    </w:rPr>
  </w:style>
  <w:style w:type="paragraph" w:styleId="Sangradetextonormal">
    <w:name w:val="Body Text Indent"/>
    <w:basedOn w:val="Normal"/>
    <w:link w:val="SangradetextonormalCar"/>
    <w:semiHidden/>
    <w:unhideWhenUsed/>
    <w:rsid w:val="00782904"/>
    <w:pPr>
      <w:spacing w:after="120"/>
      <w:ind w:left="283"/>
    </w:pPr>
  </w:style>
  <w:style w:type="character" w:customStyle="1" w:styleId="SangradetextonormalCar">
    <w:name w:val="Sangría de texto normal Car"/>
    <w:basedOn w:val="Fuentedeprrafopredeter"/>
    <w:link w:val="Sangradetextonormal"/>
    <w:semiHidden/>
    <w:rsid w:val="00782904"/>
    <w:rPr>
      <w:lang w:val="es-EC"/>
    </w:rPr>
  </w:style>
  <w:style w:type="paragraph" w:customStyle="1" w:styleId="Default">
    <w:name w:val="Default"/>
    <w:rsid w:val="00C45B18"/>
    <w:pPr>
      <w:autoSpaceDE w:val="0"/>
      <w:autoSpaceDN w:val="0"/>
      <w:adjustRightInd w:val="0"/>
      <w:spacing w:after="0" w:line="240" w:lineRule="auto"/>
    </w:pPr>
    <w:rPr>
      <w:rFonts w:ascii="Calibri" w:hAnsi="Calibri" w:cs="Calibri"/>
      <w:color w:val="000000"/>
      <w:sz w:val="24"/>
      <w:szCs w:val="24"/>
      <w:lang w:val="es-EC"/>
    </w:rPr>
  </w:style>
  <w:style w:type="paragraph" w:styleId="Sinespaciado">
    <w:name w:val="No Spacing"/>
    <w:aliases w:val="Párrafo Helvética,Normal Sangria"/>
    <w:link w:val="SinespaciadoCar"/>
    <w:uiPriority w:val="1"/>
    <w:qFormat/>
    <w:rsid w:val="00164CE5"/>
    <w:pPr>
      <w:spacing w:after="0" w:line="240" w:lineRule="auto"/>
    </w:pPr>
    <w:rPr>
      <w:lang w:val="es-EC"/>
    </w:rPr>
  </w:style>
  <w:style w:type="character" w:styleId="Hipervnculo">
    <w:name w:val="Hyperlink"/>
    <w:basedOn w:val="Fuentedeprrafopredeter"/>
    <w:uiPriority w:val="99"/>
    <w:unhideWhenUsed/>
    <w:rsid w:val="00091AA5"/>
    <w:rPr>
      <w:color w:val="0563C1" w:themeColor="hyperlink"/>
      <w:u w:val="single"/>
    </w:rPr>
  </w:style>
  <w:style w:type="character" w:styleId="Refdecomentario">
    <w:name w:val="annotation reference"/>
    <w:basedOn w:val="Fuentedeprrafopredeter"/>
    <w:uiPriority w:val="99"/>
    <w:semiHidden/>
    <w:unhideWhenUsed/>
    <w:rsid w:val="00A34450"/>
    <w:rPr>
      <w:sz w:val="16"/>
      <w:szCs w:val="16"/>
    </w:rPr>
  </w:style>
  <w:style w:type="paragraph" w:styleId="Textocomentario">
    <w:name w:val="annotation text"/>
    <w:basedOn w:val="Normal"/>
    <w:link w:val="TextocomentarioCar"/>
    <w:uiPriority w:val="99"/>
    <w:semiHidden/>
    <w:unhideWhenUsed/>
    <w:rsid w:val="00A344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450"/>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A34450"/>
    <w:rPr>
      <w:b/>
      <w:bCs/>
    </w:rPr>
  </w:style>
  <w:style w:type="character" w:customStyle="1" w:styleId="AsuntodelcomentarioCar">
    <w:name w:val="Asunto del comentario Car"/>
    <w:basedOn w:val="TextocomentarioCar"/>
    <w:link w:val="Asuntodelcomentario"/>
    <w:uiPriority w:val="99"/>
    <w:semiHidden/>
    <w:rsid w:val="00A34450"/>
    <w:rPr>
      <w:b/>
      <w:bCs/>
      <w:sz w:val="20"/>
      <w:szCs w:val="20"/>
      <w:lang w:val="es-EC"/>
    </w:rPr>
  </w:style>
  <w:style w:type="paragraph" w:styleId="Textodeglobo">
    <w:name w:val="Balloon Text"/>
    <w:basedOn w:val="Normal"/>
    <w:link w:val="TextodegloboCar"/>
    <w:uiPriority w:val="99"/>
    <w:semiHidden/>
    <w:unhideWhenUsed/>
    <w:rsid w:val="00A344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450"/>
    <w:rPr>
      <w:rFonts w:ascii="Segoe UI" w:hAnsi="Segoe UI" w:cs="Segoe UI"/>
      <w:sz w:val="18"/>
      <w:szCs w:val="18"/>
      <w:lang w:val="es-EC"/>
    </w:rPr>
  </w:style>
  <w:style w:type="character" w:customStyle="1" w:styleId="Ttulo2Car">
    <w:name w:val="Título 2 Car"/>
    <w:basedOn w:val="Fuentedeprrafopredeter"/>
    <w:link w:val="Ttulo2"/>
    <w:uiPriority w:val="9"/>
    <w:rsid w:val="002D0BBF"/>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2D0BBF"/>
    <w:rPr>
      <w:rFonts w:ascii="Cambria" w:eastAsia="Times New Roman" w:hAnsi="Cambria" w:cs="Times New Roman"/>
      <w:b/>
      <w:bCs/>
      <w:color w:val="000000"/>
      <w:sz w:val="24"/>
      <w:szCs w:val="26"/>
      <w:lang w:val="x-none" w:eastAsia="x-none"/>
    </w:rPr>
  </w:style>
  <w:style w:type="character" w:customStyle="1" w:styleId="Ttulo4Car">
    <w:name w:val="Título 4 Car"/>
    <w:basedOn w:val="Fuentedeprrafopredeter"/>
    <w:link w:val="Ttulo4"/>
    <w:uiPriority w:val="9"/>
    <w:rsid w:val="002D0BBF"/>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2D0BBF"/>
    <w:rPr>
      <w:rFonts w:ascii="Calibri" w:eastAsia="Times New Roman" w:hAnsi="Calibri" w:cs="Times New Roman"/>
      <w:b/>
      <w:bCs/>
      <w:i/>
      <w:iCs/>
      <w:sz w:val="26"/>
      <w:szCs w:val="26"/>
      <w:lang w:eastAsia="x-none"/>
    </w:rPr>
  </w:style>
  <w:style w:type="character" w:customStyle="1" w:styleId="Ttulo6Car">
    <w:name w:val="Título 6 Car"/>
    <w:basedOn w:val="Fuentedeprrafopredeter"/>
    <w:link w:val="Ttulo6"/>
    <w:uiPriority w:val="9"/>
    <w:rsid w:val="002D0BBF"/>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2D0BBF"/>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2D0BBF"/>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2D0BBF"/>
    <w:rPr>
      <w:rFonts w:ascii="Cambria" w:eastAsia="Times New Roman" w:hAnsi="Cambria" w:cs="Times New Roman"/>
      <w:sz w:val="20"/>
      <w:szCs w:val="20"/>
      <w:lang w:val="x-none" w:eastAsia="x-none"/>
    </w:rPr>
  </w:style>
  <w:style w:type="paragraph" w:styleId="NormalWeb">
    <w:name w:val="Normal (Web)"/>
    <w:basedOn w:val="Normal"/>
    <w:uiPriority w:val="99"/>
    <w:unhideWhenUsed/>
    <w:rsid w:val="002D0BB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markedcontent">
    <w:name w:val="markedcontent"/>
    <w:basedOn w:val="Fuentedeprrafopredeter"/>
    <w:rsid w:val="002D0BBF"/>
  </w:style>
  <w:style w:type="paragraph" w:customStyle="1" w:styleId="Prrafodelista11">
    <w:name w:val="Párrafo de lista11"/>
    <w:basedOn w:val="Normal"/>
    <w:rsid w:val="002D0BBF"/>
    <w:pPr>
      <w:suppressAutoHyphens/>
      <w:spacing w:after="200" w:line="276" w:lineRule="auto"/>
      <w:ind w:left="720"/>
    </w:pPr>
    <w:rPr>
      <w:rFonts w:eastAsia="Times New Roman" w:cs="Calibri"/>
      <w:lang w:val="es-ES_tradnl" w:eastAsia="ar-SA"/>
    </w:rPr>
  </w:style>
  <w:style w:type="paragraph" w:customStyle="1" w:styleId="Prrafodelista1">
    <w:name w:val="Párrafo de lista1"/>
    <w:basedOn w:val="Normal"/>
    <w:rsid w:val="002D0BBF"/>
    <w:pPr>
      <w:suppressAutoHyphens/>
      <w:spacing w:after="0" w:line="100" w:lineRule="atLeast"/>
      <w:ind w:left="708"/>
    </w:pPr>
    <w:rPr>
      <w:rFonts w:ascii="Arial" w:eastAsia="Times New Roman" w:hAnsi="Arial" w:cs="Calibri"/>
      <w:kern w:val="1"/>
      <w:sz w:val="24"/>
      <w:szCs w:val="20"/>
      <w:lang w:val="es-ES_tradnl" w:eastAsia="ar-SA"/>
    </w:rPr>
  </w:style>
  <w:style w:type="character" w:customStyle="1" w:styleId="Mencinsinresolver">
    <w:name w:val="Mención sin resolver"/>
    <w:uiPriority w:val="99"/>
    <w:semiHidden/>
    <w:unhideWhenUsed/>
    <w:rsid w:val="002D0BBF"/>
    <w:rPr>
      <w:color w:val="605E5C"/>
      <w:shd w:val="clear" w:color="auto" w:fill="E1DFDD"/>
    </w:rPr>
  </w:style>
  <w:style w:type="character" w:styleId="Hipervnculovisitado">
    <w:name w:val="FollowedHyperlink"/>
    <w:basedOn w:val="Fuentedeprrafopredeter"/>
    <w:uiPriority w:val="99"/>
    <w:semiHidden/>
    <w:unhideWhenUsed/>
    <w:rsid w:val="00D12E3C"/>
    <w:rPr>
      <w:color w:val="954F72" w:themeColor="followedHyperlink"/>
      <w:u w:val="single"/>
    </w:rPr>
  </w:style>
  <w:style w:type="paragraph" w:styleId="Textoindependiente3">
    <w:name w:val="Body Text 3"/>
    <w:basedOn w:val="Normal"/>
    <w:link w:val="Textoindependiente3Car"/>
    <w:uiPriority w:val="99"/>
    <w:semiHidden/>
    <w:rsid w:val="00D12E3C"/>
    <w:pPr>
      <w:widowControl w:val="0"/>
      <w:autoSpaceDE w:val="0"/>
      <w:autoSpaceDN w:val="0"/>
      <w:spacing w:after="0" w:line="240" w:lineRule="auto"/>
      <w:jc w:val="center"/>
    </w:pPr>
    <w:rPr>
      <w:rFonts w:ascii="Arial" w:eastAsia="Times New Roman" w:hAnsi="Arial"/>
      <w:b/>
      <w:snapToGrid w:val="0"/>
      <w:color w:val="000000"/>
      <w:sz w:val="32"/>
      <w:szCs w:val="20"/>
      <w:lang w:val="x-none" w:eastAsia="es-ES"/>
    </w:rPr>
  </w:style>
  <w:style w:type="character" w:customStyle="1" w:styleId="Textoindependiente3Car">
    <w:name w:val="Texto independiente 3 Car"/>
    <w:basedOn w:val="Fuentedeprrafopredeter"/>
    <w:link w:val="Textoindependiente3"/>
    <w:uiPriority w:val="99"/>
    <w:semiHidden/>
    <w:rsid w:val="00D12E3C"/>
    <w:rPr>
      <w:rFonts w:ascii="Arial" w:eastAsia="Times New Roman" w:hAnsi="Arial" w:cs="Times New Roman"/>
      <w:b/>
      <w:snapToGrid w:val="0"/>
      <w:color w:val="000000"/>
      <w:sz w:val="32"/>
      <w:szCs w:val="20"/>
      <w:lang w:val="x-none" w:eastAsia="es-ES"/>
    </w:rPr>
  </w:style>
  <w:style w:type="character" w:customStyle="1" w:styleId="SinespaciadoCar">
    <w:name w:val="Sin espaciado Car"/>
    <w:aliases w:val="Párrafo Helvética Car,Normal Sangria Car"/>
    <w:link w:val="Sinespaciado"/>
    <w:uiPriority w:val="1"/>
    <w:qFormat/>
    <w:rsid w:val="00D12E3C"/>
    <w:rPr>
      <w:lang w:val="es-EC"/>
    </w:rPr>
  </w:style>
  <w:style w:type="character" w:customStyle="1" w:styleId="WW-Absatz-Standardschriftart11111">
    <w:name w:val="WW-Absatz-Standardschriftart11111"/>
    <w:rsid w:val="00E23705"/>
  </w:style>
  <w:style w:type="character" w:customStyle="1" w:styleId="WW8Num3z0">
    <w:name w:val="WW8Num3z0"/>
    <w:rsid w:val="00FD070A"/>
    <w:rPr>
      <w:rFonts w:ascii="Symbol" w:hAnsi="Symbol"/>
    </w:rPr>
  </w:style>
  <w:style w:type="character" w:customStyle="1" w:styleId="WW8Num4z0">
    <w:name w:val="WW8Num4z0"/>
    <w:rsid w:val="00FD070A"/>
    <w:rPr>
      <w:rFonts w:ascii="Symbol" w:hAnsi="Symbol"/>
    </w:rPr>
  </w:style>
  <w:style w:type="character" w:customStyle="1" w:styleId="WW8Num4z1">
    <w:name w:val="WW8Num4z1"/>
    <w:rsid w:val="00FD070A"/>
    <w:rPr>
      <w:rFonts w:ascii="OpenSymbol" w:hAnsi="OpenSymbol" w:cs="OpenSymbol"/>
    </w:rPr>
  </w:style>
  <w:style w:type="character" w:customStyle="1" w:styleId="WW8Num5z0">
    <w:name w:val="WW8Num5z0"/>
    <w:rsid w:val="00FD070A"/>
    <w:rPr>
      <w:rFonts w:ascii="Symbol" w:hAnsi="Symbol" w:cs="OpenSymbol"/>
    </w:rPr>
  </w:style>
  <w:style w:type="character" w:customStyle="1" w:styleId="WW8Num5z1">
    <w:name w:val="WW8Num5z1"/>
    <w:rsid w:val="00FD070A"/>
    <w:rPr>
      <w:rFonts w:ascii="OpenSymbol" w:hAnsi="OpenSymbol" w:cs="OpenSymbol"/>
    </w:rPr>
  </w:style>
  <w:style w:type="character" w:customStyle="1" w:styleId="WW8Num6z0">
    <w:name w:val="WW8Num6z0"/>
    <w:rsid w:val="00FD070A"/>
    <w:rPr>
      <w:rFonts w:ascii="Symbol" w:hAnsi="Symbol"/>
    </w:rPr>
  </w:style>
  <w:style w:type="character" w:customStyle="1" w:styleId="WW8Num6z1">
    <w:name w:val="WW8Num6z1"/>
    <w:rsid w:val="00FD070A"/>
    <w:rPr>
      <w:rFonts w:ascii="OpenSymbol" w:hAnsi="OpenSymbol" w:cs="OpenSymbol"/>
    </w:rPr>
  </w:style>
  <w:style w:type="character" w:customStyle="1" w:styleId="Absatz-Standardschriftart">
    <w:name w:val="Absatz-Standardschriftart"/>
    <w:rsid w:val="00FD070A"/>
  </w:style>
  <w:style w:type="character" w:customStyle="1" w:styleId="Fuentedeprrafopredeter1">
    <w:name w:val="Fuente de párrafo predeter.1"/>
    <w:rsid w:val="00FD070A"/>
  </w:style>
  <w:style w:type="character" w:customStyle="1" w:styleId="WW8Num9z0">
    <w:name w:val="WW8Num9z0"/>
    <w:rsid w:val="00FD070A"/>
    <w:rPr>
      <w:rFonts w:ascii="Symbol" w:hAnsi="Symbol" w:cs="OpenSymbol"/>
    </w:rPr>
  </w:style>
  <w:style w:type="character" w:customStyle="1" w:styleId="WW-Absatz-Standardschriftart">
    <w:name w:val="WW-Absatz-Standardschriftart"/>
    <w:rsid w:val="00FD070A"/>
  </w:style>
  <w:style w:type="character" w:customStyle="1" w:styleId="WW-Absatz-Standardschriftart1">
    <w:name w:val="WW-Absatz-Standardschriftart1"/>
    <w:rsid w:val="00FD070A"/>
  </w:style>
  <w:style w:type="character" w:customStyle="1" w:styleId="WW-Absatz-Standardschriftart11">
    <w:name w:val="WW-Absatz-Standardschriftart11"/>
    <w:rsid w:val="00FD070A"/>
  </w:style>
  <w:style w:type="character" w:customStyle="1" w:styleId="WW-Absatz-Standardschriftart111">
    <w:name w:val="WW-Absatz-Standardschriftart111"/>
    <w:rsid w:val="00FD070A"/>
  </w:style>
  <w:style w:type="character" w:customStyle="1" w:styleId="WW-Absatz-Standardschriftart1111">
    <w:name w:val="WW-Absatz-Standardschriftart1111"/>
    <w:rsid w:val="00FD070A"/>
  </w:style>
  <w:style w:type="character" w:customStyle="1" w:styleId="WW-Absatz-Standardschriftart111111">
    <w:name w:val="WW-Absatz-Standardschriftart111111"/>
    <w:rsid w:val="00FD070A"/>
  </w:style>
  <w:style w:type="character" w:customStyle="1" w:styleId="WW8Num2z0">
    <w:name w:val="WW8Num2z0"/>
    <w:rsid w:val="00FD070A"/>
    <w:rPr>
      <w:rFonts w:ascii="Symbol" w:hAnsi="Symbol"/>
    </w:rPr>
  </w:style>
  <w:style w:type="character" w:customStyle="1" w:styleId="WW8Num9z1">
    <w:name w:val="WW8Num9z1"/>
    <w:rsid w:val="00FD070A"/>
    <w:rPr>
      <w:rFonts w:ascii="OpenSymbol" w:hAnsi="OpenSymbol" w:cs="OpenSymbol"/>
    </w:rPr>
  </w:style>
  <w:style w:type="character" w:customStyle="1" w:styleId="WW8Num10z0">
    <w:name w:val="WW8Num10z0"/>
    <w:rsid w:val="00FD070A"/>
    <w:rPr>
      <w:rFonts w:ascii="Symbol" w:hAnsi="Symbol" w:cs="OpenSymbol"/>
    </w:rPr>
  </w:style>
  <w:style w:type="character" w:customStyle="1" w:styleId="WW8Num10z1">
    <w:name w:val="WW8Num10z1"/>
    <w:rsid w:val="00FD070A"/>
    <w:rPr>
      <w:rFonts w:ascii="OpenSymbol" w:hAnsi="OpenSymbol" w:cs="OpenSymbol"/>
    </w:rPr>
  </w:style>
  <w:style w:type="character" w:customStyle="1" w:styleId="WW8Num11z0">
    <w:name w:val="WW8Num11z0"/>
    <w:rsid w:val="00FD070A"/>
    <w:rPr>
      <w:rFonts w:ascii="Symbol" w:hAnsi="Symbol" w:cs="OpenSymbol"/>
    </w:rPr>
  </w:style>
  <w:style w:type="character" w:customStyle="1" w:styleId="WW8Num11z1">
    <w:name w:val="WW8Num11z1"/>
    <w:rsid w:val="00FD070A"/>
    <w:rPr>
      <w:rFonts w:ascii="OpenSymbol" w:hAnsi="OpenSymbol" w:cs="OpenSymbol"/>
    </w:rPr>
  </w:style>
  <w:style w:type="character" w:customStyle="1" w:styleId="WW-Absatz-Standardschriftart1111111">
    <w:name w:val="WW-Absatz-Standardschriftart1111111"/>
    <w:rsid w:val="00FD070A"/>
  </w:style>
  <w:style w:type="character" w:customStyle="1" w:styleId="WW-Absatz-Standardschriftart11111111">
    <w:name w:val="WW-Absatz-Standardschriftart11111111"/>
    <w:rsid w:val="00FD070A"/>
  </w:style>
  <w:style w:type="character" w:customStyle="1" w:styleId="WW-Absatz-Standardschriftart111111111">
    <w:name w:val="WW-Absatz-Standardschriftart111111111"/>
    <w:rsid w:val="00FD070A"/>
  </w:style>
  <w:style w:type="character" w:customStyle="1" w:styleId="WW8Num8z0">
    <w:name w:val="WW8Num8z0"/>
    <w:rsid w:val="00FD070A"/>
    <w:rPr>
      <w:rFonts w:ascii="Symbol" w:hAnsi="Symbol"/>
    </w:rPr>
  </w:style>
  <w:style w:type="character" w:customStyle="1" w:styleId="WW8Num7z0">
    <w:name w:val="WW8Num7z0"/>
    <w:rsid w:val="00FD070A"/>
    <w:rPr>
      <w:rFonts w:ascii="Symbol" w:hAnsi="Symbol" w:cs="Times New Roman"/>
    </w:rPr>
  </w:style>
  <w:style w:type="character" w:customStyle="1" w:styleId="Carcterdenumeracin">
    <w:name w:val="Carácter de numeración"/>
    <w:rsid w:val="00FD070A"/>
  </w:style>
  <w:style w:type="character" w:customStyle="1" w:styleId="Vietas">
    <w:name w:val="Viñetas"/>
    <w:rsid w:val="00FD070A"/>
    <w:rPr>
      <w:rFonts w:ascii="OpenSymbol" w:eastAsia="OpenSymbol" w:hAnsi="OpenSymbol" w:cs="OpenSymbol"/>
    </w:rPr>
  </w:style>
  <w:style w:type="character" w:customStyle="1" w:styleId="Smbolodenotaalpie">
    <w:name w:val="Símbolo de nota al pie"/>
    <w:rsid w:val="00FD070A"/>
    <w:rPr>
      <w:vertAlign w:val="superscript"/>
    </w:rPr>
  </w:style>
  <w:style w:type="character" w:customStyle="1" w:styleId="Refdenotaalpie1">
    <w:name w:val="Ref. de nota al pie1"/>
    <w:rsid w:val="00FD070A"/>
    <w:rPr>
      <w:vertAlign w:val="superscript"/>
    </w:rPr>
  </w:style>
  <w:style w:type="character" w:customStyle="1" w:styleId="WW-Smbolodenotaalpie">
    <w:name w:val="WW-Símbolo de nota al pie"/>
    <w:rsid w:val="00FD070A"/>
  </w:style>
  <w:style w:type="character" w:customStyle="1" w:styleId="Smbolodenotafinal">
    <w:name w:val="Símbolo de nota final"/>
    <w:rsid w:val="00FD070A"/>
    <w:rPr>
      <w:vertAlign w:val="superscript"/>
    </w:rPr>
  </w:style>
  <w:style w:type="character" w:customStyle="1" w:styleId="WW-Smbolodenotafinal">
    <w:name w:val="WW-Símbolo de nota final"/>
    <w:rsid w:val="00FD070A"/>
  </w:style>
  <w:style w:type="character" w:customStyle="1" w:styleId="Refdenotaalpie2">
    <w:name w:val="Ref. de nota al pie2"/>
    <w:rsid w:val="00FD070A"/>
    <w:rPr>
      <w:vertAlign w:val="superscript"/>
    </w:rPr>
  </w:style>
  <w:style w:type="character" w:customStyle="1" w:styleId="Refdenotaalfinal1">
    <w:name w:val="Ref. de nota al final1"/>
    <w:rsid w:val="00FD070A"/>
    <w:rPr>
      <w:vertAlign w:val="superscript"/>
    </w:rPr>
  </w:style>
  <w:style w:type="character" w:styleId="Refdenotaalpie">
    <w:name w:val="footnote reference"/>
    <w:rsid w:val="00FD070A"/>
    <w:rPr>
      <w:vertAlign w:val="superscript"/>
    </w:rPr>
  </w:style>
  <w:style w:type="character" w:styleId="Refdenotaalfinal">
    <w:name w:val="endnote reference"/>
    <w:rsid w:val="00FD070A"/>
    <w:rPr>
      <w:vertAlign w:val="superscript"/>
    </w:rPr>
  </w:style>
  <w:style w:type="paragraph" w:customStyle="1" w:styleId="Encabezado2">
    <w:name w:val="Encabezado2"/>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Lista">
    <w:name w:val="List"/>
    <w:basedOn w:val="Textoindependiente"/>
    <w:rsid w:val="00FD070A"/>
    <w:pPr>
      <w:suppressAutoHyphens/>
      <w:autoSpaceDE/>
      <w:autoSpaceDN/>
      <w:spacing w:after="120"/>
    </w:pPr>
    <w:rPr>
      <w:rFonts w:ascii="Times New Roman" w:eastAsia="Lucida Sans Unicode" w:hAnsi="Times New Roman" w:cs="Tahoma"/>
      <w:kern w:val="1"/>
      <w:sz w:val="24"/>
      <w:szCs w:val="24"/>
      <w:lang w:val="es-EC" w:eastAsia="hi-IN" w:bidi="hi-IN"/>
    </w:rPr>
  </w:style>
  <w:style w:type="paragraph" w:customStyle="1" w:styleId="Etiqueta">
    <w:name w:val="Etiqueta"/>
    <w:basedOn w:val="Normal"/>
    <w:rsid w:val="00FD070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ndice">
    <w:name w:val="Índice"/>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1">
    <w:name w:val="Encabezado1"/>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xl74">
    <w:name w:val="xl74"/>
    <w:basedOn w:val="Normal"/>
    <w:rsid w:val="00FD070A"/>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FD070A"/>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customStyle="1" w:styleId="toa">
    <w:name w:val="toa"/>
    <w:basedOn w:val="Normal"/>
    <w:rsid w:val="00FD070A"/>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val="en-US" w:eastAsia="hi-IN" w:bidi="hi-IN"/>
    </w:rPr>
  </w:style>
  <w:style w:type="paragraph" w:customStyle="1" w:styleId="Sinespaciado1">
    <w:name w:val="Sin espaciado1"/>
    <w:rsid w:val="00FD070A"/>
    <w:pPr>
      <w:suppressAutoHyphens/>
      <w:spacing w:after="0" w:line="240" w:lineRule="auto"/>
      <w:jc w:val="both"/>
    </w:pPr>
    <w:rPr>
      <w:rFonts w:ascii="Times New Roman" w:eastAsia="Calibri" w:hAnsi="Times New Roman" w:cs="Calibri"/>
      <w:kern w:val="1"/>
      <w:sz w:val="24"/>
      <w:lang w:val="es-EC" w:eastAsia="ar-SA"/>
    </w:rPr>
  </w:style>
  <w:style w:type="paragraph" w:customStyle="1" w:styleId="Sangra2detindependiente1">
    <w:name w:val="Sangría 2 de t. independiente1"/>
    <w:basedOn w:val="Normal"/>
    <w:rsid w:val="00FD070A"/>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FD070A"/>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FD070A"/>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delatabla">
    <w:name w:val="Encabezado de la tabla"/>
    <w:basedOn w:val="Contenidodelatabla"/>
    <w:rsid w:val="00FD070A"/>
    <w:pPr>
      <w:jc w:val="center"/>
    </w:pPr>
    <w:rPr>
      <w:b/>
      <w:bCs/>
    </w:rPr>
  </w:style>
  <w:style w:type="paragraph" w:styleId="Textonotapie">
    <w:name w:val="footnote text"/>
    <w:basedOn w:val="Normal"/>
    <w:link w:val="TextonotapieCar"/>
    <w:uiPriority w:val="99"/>
    <w:rsid w:val="00FD070A"/>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uiPriority w:val="99"/>
    <w:rsid w:val="00FD070A"/>
    <w:rPr>
      <w:rFonts w:ascii="Times New Roman" w:eastAsia="Lucida Sans Unicode" w:hAnsi="Times New Roman" w:cs="Tahoma"/>
      <w:kern w:val="1"/>
      <w:sz w:val="20"/>
      <w:szCs w:val="20"/>
      <w:lang w:val="es-EC" w:eastAsia="hi-IN" w:bidi="hi-IN"/>
    </w:rPr>
  </w:style>
  <w:style w:type="paragraph" w:customStyle="1" w:styleId="WW-Default">
    <w:name w:val="WW-Default"/>
    <w:rsid w:val="00FD070A"/>
    <w:pPr>
      <w:widowControl w:val="0"/>
      <w:suppressAutoHyphens/>
      <w:autoSpaceDE w:val="0"/>
      <w:spacing w:after="0" w:line="240" w:lineRule="auto"/>
    </w:pPr>
    <w:rPr>
      <w:rFonts w:ascii="Bell MT" w:eastAsia="Times New Roman" w:hAnsi="Bell MT" w:cs="Bell MT"/>
      <w:color w:val="000000"/>
      <w:sz w:val="24"/>
      <w:szCs w:val="24"/>
      <w:lang w:val="es-EC" w:eastAsia="zh-CN"/>
    </w:rPr>
  </w:style>
  <w:style w:type="paragraph" w:customStyle="1" w:styleId="Standard">
    <w:name w:val="Standard"/>
    <w:rsid w:val="00FD070A"/>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Textonotaalfinal">
    <w:name w:val="endnote text"/>
    <w:basedOn w:val="Normal"/>
    <w:link w:val="TextonotaalfinalCar"/>
    <w:uiPriority w:val="99"/>
    <w:semiHidden/>
    <w:unhideWhenUsed/>
    <w:rsid w:val="00FD070A"/>
    <w:pPr>
      <w:widowControl w:val="0"/>
      <w:suppressAutoHyphens/>
      <w:spacing w:after="0" w:line="240" w:lineRule="auto"/>
    </w:pPr>
    <w:rPr>
      <w:rFonts w:ascii="Times New Roman" w:eastAsia="Lucida Sans Unicode" w:hAnsi="Times New Roman" w:cs="Mangal"/>
      <w:kern w:val="1"/>
      <w:sz w:val="20"/>
      <w:szCs w:val="18"/>
      <w:lang w:eastAsia="hi-IN" w:bidi="hi-IN"/>
    </w:rPr>
  </w:style>
  <w:style w:type="character" w:customStyle="1" w:styleId="TextonotaalfinalCar">
    <w:name w:val="Texto nota al final Car"/>
    <w:basedOn w:val="Fuentedeprrafopredeter"/>
    <w:link w:val="Textonotaalfinal"/>
    <w:uiPriority w:val="99"/>
    <w:semiHidden/>
    <w:rsid w:val="00FD070A"/>
    <w:rPr>
      <w:rFonts w:ascii="Times New Roman" w:eastAsia="Lucida Sans Unicode" w:hAnsi="Times New Roman" w:cs="Mangal"/>
      <w:kern w:val="1"/>
      <w:sz w:val="20"/>
      <w:szCs w:val="18"/>
      <w:lang w:val="es-EC" w:eastAsia="hi-IN" w:bidi="hi-IN"/>
    </w:rPr>
  </w:style>
  <w:style w:type="paragraph" w:customStyle="1" w:styleId="Encabezado4">
    <w:name w:val="Encabezado4"/>
    <w:basedOn w:val="Normal"/>
    <w:uiPriority w:val="99"/>
    <w:rsid w:val="00FD070A"/>
    <w:pPr>
      <w:suppressLineNumbers/>
      <w:tabs>
        <w:tab w:val="center" w:pos="4819"/>
        <w:tab w:val="right" w:pos="9638"/>
      </w:tabs>
      <w:spacing w:after="0" w:line="100" w:lineRule="atLeast"/>
    </w:pPr>
    <w:rPr>
      <w:rFonts w:ascii="Times New Roman" w:eastAsia="Times New Roman" w:hAnsi="Times New Roman"/>
      <w:sz w:val="20"/>
      <w:szCs w:val="20"/>
      <w:lang w:eastAsia="ar-SA"/>
    </w:rPr>
  </w:style>
  <w:style w:type="character" w:customStyle="1" w:styleId="Fuentedeprrafopredeter4">
    <w:name w:val="Fuente de párrafo predeter.4"/>
    <w:rsid w:val="00FD070A"/>
  </w:style>
  <w:style w:type="character" w:styleId="Textoennegrita">
    <w:name w:val="Strong"/>
    <w:uiPriority w:val="22"/>
    <w:qFormat/>
    <w:rsid w:val="00FD070A"/>
    <w:rPr>
      <w:b/>
      <w:bCs/>
    </w:rPr>
  </w:style>
  <w:style w:type="table" w:styleId="Tabladecuadrcula2-nfasis5">
    <w:name w:val="Grid Table 2 Accent 5"/>
    <w:basedOn w:val="Tablanormal"/>
    <w:uiPriority w:val="47"/>
    <w:rsid w:val="00402D83"/>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429">
      <w:bodyDiv w:val="1"/>
      <w:marLeft w:val="0"/>
      <w:marRight w:val="0"/>
      <w:marTop w:val="0"/>
      <w:marBottom w:val="0"/>
      <w:divBdr>
        <w:top w:val="none" w:sz="0" w:space="0" w:color="auto"/>
        <w:left w:val="none" w:sz="0" w:space="0" w:color="auto"/>
        <w:bottom w:val="none" w:sz="0" w:space="0" w:color="auto"/>
        <w:right w:val="none" w:sz="0" w:space="0" w:color="auto"/>
      </w:divBdr>
    </w:div>
    <w:div w:id="1271206999">
      <w:bodyDiv w:val="1"/>
      <w:marLeft w:val="0"/>
      <w:marRight w:val="0"/>
      <w:marTop w:val="0"/>
      <w:marBottom w:val="0"/>
      <w:divBdr>
        <w:top w:val="none" w:sz="0" w:space="0" w:color="auto"/>
        <w:left w:val="none" w:sz="0" w:space="0" w:color="auto"/>
        <w:bottom w:val="none" w:sz="0" w:space="0" w:color="auto"/>
        <w:right w:val="none" w:sz="0" w:space="0" w:color="auto"/>
      </w:divBdr>
    </w:div>
    <w:div w:id="1625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publicas.gob.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avier.garcia@inclusion.gob.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avier.garcia@inclusion.gob.ec" TargetMode="External"/><Relationship Id="rId4" Type="http://schemas.openxmlformats.org/officeDocument/2006/relationships/webSettings" Target="webSettings.xml"/><Relationship Id="rId9" Type="http://schemas.openxmlformats.org/officeDocument/2006/relationships/hyperlink" Target="mailto:xavier.garcia@inclusion.gob.e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4</Pages>
  <Words>1752</Words>
  <Characters>9637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León</dc:creator>
  <cp:keywords/>
  <dc:description/>
  <cp:lastModifiedBy>Cuenta Microsoft</cp:lastModifiedBy>
  <cp:revision>22</cp:revision>
  <cp:lastPrinted>2023-03-23T18:29:00Z</cp:lastPrinted>
  <dcterms:created xsi:type="dcterms:W3CDTF">2023-03-02T22:03:00Z</dcterms:created>
  <dcterms:modified xsi:type="dcterms:W3CDTF">2023-04-14T17:59:00Z</dcterms:modified>
</cp:coreProperties>
</file>